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5F8CC80B"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17FB4003">
            <wp:simplePos x="0" y="0"/>
            <wp:positionH relativeFrom="page">
              <wp:align>left</wp:align>
            </wp:positionH>
            <wp:positionV relativeFrom="page">
              <wp:align>top</wp:align>
            </wp:positionV>
            <wp:extent cx="7556400" cy="2084400"/>
            <wp:effectExtent l="0" t="0" r="63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2084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6804"/>
      </w:tblGrid>
      <w:tr w:rsidR="00AD784C" w14:paraId="765659DC" w14:textId="77777777" w:rsidTr="00D27AFF">
        <w:trPr>
          <w:trHeight w:val="1203"/>
        </w:trPr>
        <w:tc>
          <w:tcPr>
            <w:tcW w:w="6804" w:type="dxa"/>
          </w:tcPr>
          <w:p w14:paraId="1B06FE4C" w14:textId="6431CC8D" w:rsidR="00AD784C" w:rsidRPr="0009050A" w:rsidRDefault="00022EA2" w:rsidP="00852746">
            <w:pPr>
              <w:pStyle w:val="Documenttitle"/>
            </w:pPr>
            <w:r>
              <w:t>Victorian Veterans Council</w:t>
            </w:r>
            <w:r w:rsidR="009C1CB1" w:rsidRPr="0009050A">
              <w:t xml:space="preserve"> – </w:t>
            </w:r>
            <w:r w:rsidR="00852746">
              <w:br/>
            </w:r>
            <w:r w:rsidR="00435684">
              <w:t>e</w:t>
            </w:r>
            <w:r>
              <w:t xml:space="preserve">ngagement </w:t>
            </w:r>
            <w:r w:rsidR="00435684">
              <w:t>s</w:t>
            </w:r>
            <w:r>
              <w:t>trategy</w:t>
            </w:r>
          </w:p>
        </w:tc>
      </w:tr>
      <w:tr w:rsidR="000B2117" w14:paraId="5DF317EC" w14:textId="77777777" w:rsidTr="00D27AFF">
        <w:trPr>
          <w:trHeight w:val="624"/>
        </w:trPr>
        <w:tc>
          <w:tcPr>
            <w:tcW w:w="6804" w:type="dxa"/>
          </w:tcPr>
          <w:p w14:paraId="69C24C39" w14:textId="65811D6E" w:rsidR="000B2117" w:rsidRPr="0016037B" w:rsidRDefault="000B2117" w:rsidP="00852746">
            <w:pPr>
              <w:pStyle w:val="Documentsubtitle"/>
            </w:pPr>
          </w:p>
        </w:tc>
      </w:tr>
    </w:tbl>
    <w:p w14:paraId="0CBF5D9A" w14:textId="153295C1" w:rsidR="00AD784C" w:rsidRPr="00B57329" w:rsidRDefault="00AD784C" w:rsidP="00852746">
      <w:pPr>
        <w:pStyle w:val="TOCheadingfactsheet"/>
        <w:spacing w:before="720"/>
      </w:pPr>
      <w:r w:rsidRPr="00B57329">
        <w:t>Contents</w:t>
      </w:r>
    </w:p>
    <w:p w14:paraId="0E429A0D" w14:textId="7721B8F8" w:rsidR="008A10F8"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4028252" w:history="1">
        <w:r w:rsidR="008A10F8" w:rsidRPr="009B5DD6">
          <w:rPr>
            <w:rStyle w:val="Hyperlink"/>
          </w:rPr>
          <w:t>Purpose</w:t>
        </w:r>
        <w:r w:rsidR="008A10F8">
          <w:rPr>
            <w:webHidden/>
          </w:rPr>
          <w:tab/>
        </w:r>
        <w:r w:rsidR="008A10F8">
          <w:rPr>
            <w:webHidden/>
          </w:rPr>
          <w:fldChar w:fldCharType="begin"/>
        </w:r>
        <w:r w:rsidR="008A10F8">
          <w:rPr>
            <w:webHidden/>
          </w:rPr>
          <w:instrText xml:space="preserve"> PAGEREF _Toc184028252 \h </w:instrText>
        </w:r>
        <w:r w:rsidR="008A10F8">
          <w:rPr>
            <w:webHidden/>
          </w:rPr>
        </w:r>
        <w:r w:rsidR="008A10F8">
          <w:rPr>
            <w:webHidden/>
          </w:rPr>
          <w:fldChar w:fldCharType="separate"/>
        </w:r>
        <w:r w:rsidR="008A10F8">
          <w:rPr>
            <w:webHidden/>
          </w:rPr>
          <w:t>1</w:t>
        </w:r>
        <w:r w:rsidR="008A10F8">
          <w:rPr>
            <w:webHidden/>
          </w:rPr>
          <w:fldChar w:fldCharType="end"/>
        </w:r>
      </w:hyperlink>
    </w:p>
    <w:p w14:paraId="2C1C9F78" w14:textId="6486D27E" w:rsidR="008A10F8" w:rsidRDefault="008A10F8">
      <w:pPr>
        <w:pStyle w:val="TOC1"/>
        <w:rPr>
          <w:rFonts w:asciiTheme="minorHAnsi" w:eastAsiaTheme="minorEastAsia" w:hAnsiTheme="minorHAnsi" w:cstheme="minorBidi"/>
          <w:b w:val="0"/>
          <w:kern w:val="2"/>
          <w:sz w:val="24"/>
          <w:szCs w:val="24"/>
          <w:lang w:eastAsia="en-AU"/>
          <w14:ligatures w14:val="standardContextual"/>
        </w:rPr>
      </w:pPr>
      <w:hyperlink w:anchor="_Toc184028253" w:history="1">
        <w:r w:rsidRPr="009B5DD6">
          <w:rPr>
            <w:rStyle w:val="Hyperlink"/>
          </w:rPr>
          <w:t>The VVC’s commitment</w:t>
        </w:r>
        <w:r>
          <w:rPr>
            <w:webHidden/>
          </w:rPr>
          <w:tab/>
        </w:r>
        <w:r>
          <w:rPr>
            <w:webHidden/>
          </w:rPr>
          <w:fldChar w:fldCharType="begin"/>
        </w:r>
        <w:r>
          <w:rPr>
            <w:webHidden/>
          </w:rPr>
          <w:instrText xml:space="preserve"> PAGEREF _Toc184028253 \h </w:instrText>
        </w:r>
        <w:r>
          <w:rPr>
            <w:webHidden/>
          </w:rPr>
        </w:r>
        <w:r>
          <w:rPr>
            <w:webHidden/>
          </w:rPr>
          <w:fldChar w:fldCharType="separate"/>
        </w:r>
        <w:r>
          <w:rPr>
            <w:webHidden/>
          </w:rPr>
          <w:t>1</w:t>
        </w:r>
        <w:r>
          <w:rPr>
            <w:webHidden/>
          </w:rPr>
          <w:fldChar w:fldCharType="end"/>
        </w:r>
      </w:hyperlink>
    </w:p>
    <w:p w14:paraId="611E81A7" w14:textId="50F61CE1" w:rsidR="008A10F8" w:rsidRDefault="008A10F8">
      <w:pPr>
        <w:pStyle w:val="TOC2"/>
        <w:rPr>
          <w:rFonts w:asciiTheme="minorHAnsi" w:eastAsiaTheme="minorEastAsia" w:hAnsiTheme="minorHAnsi" w:cstheme="minorBidi"/>
          <w:kern w:val="2"/>
          <w:sz w:val="24"/>
          <w:szCs w:val="24"/>
          <w:lang w:eastAsia="en-AU"/>
          <w14:ligatures w14:val="standardContextual"/>
        </w:rPr>
      </w:pPr>
      <w:hyperlink w:anchor="_Toc184028254" w:history="1">
        <w:r w:rsidRPr="009B5DD6">
          <w:rPr>
            <w:rStyle w:val="Hyperlink"/>
          </w:rPr>
          <w:t>VVC objectives</w:t>
        </w:r>
        <w:r>
          <w:rPr>
            <w:webHidden/>
          </w:rPr>
          <w:tab/>
        </w:r>
        <w:r>
          <w:rPr>
            <w:webHidden/>
          </w:rPr>
          <w:fldChar w:fldCharType="begin"/>
        </w:r>
        <w:r>
          <w:rPr>
            <w:webHidden/>
          </w:rPr>
          <w:instrText xml:space="preserve"> PAGEREF _Toc184028254 \h </w:instrText>
        </w:r>
        <w:r>
          <w:rPr>
            <w:webHidden/>
          </w:rPr>
        </w:r>
        <w:r>
          <w:rPr>
            <w:webHidden/>
          </w:rPr>
          <w:fldChar w:fldCharType="separate"/>
        </w:r>
        <w:r>
          <w:rPr>
            <w:webHidden/>
          </w:rPr>
          <w:t>2</w:t>
        </w:r>
        <w:r>
          <w:rPr>
            <w:webHidden/>
          </w:rPr>
          <w:fldChar w:fldCharType="end"/>
        </w:r>
      </w:hyperlink>
    </w:p>
    <w:p w14:paraId="6A60D34F" w14:textId="3464A69F" w:rsidR="008A10F8" w:rsidRDefault="008A10F8">
      <w:pPr>
        <w:pStyle w:val="TOC2"/>
        <w:rPr>
          <w:rFonts w:asciiTheme="minorHAnsi" w:eastAsiaTheme="minorEastAsia" w:hAnsiTheme="minorHAnsi" w:cstheme="minorBidi"/>
          <w:kern w:val="2"/>
          <w:sz w:val="24"/>
          <w:szCs w:val="24"/>
          <w:lang w:eastAsia="en-AU"/>
          <w14:ligatures w14:val="standardContextual"/>
        </w:rPr>
      </w:pPr>
      <w:hyperlink w:anchor="_Toc184028255" w:history="1">
        <w:r w:rsidRPr="009B5DD6">
          <w:rPr>
            <w:rStyle w:val="Hyperlink"/>
          </w:rPr>
          <w:t>VVC functions</w:t>
        </w:r>
        <w:r>
          <w:rPr>
            <w:webHidden/>
          </w:rPr>
          <w:tab/>
        </w:r>
        <w:r>
          <w:rPr>
            <w:webHidden/>
          </w:rPr>
          <w:fldChar w:fldCharType="begin"/>
        </w:r>
        <w:r>
          <w:rPr>
            <w:webHidden/>
          </w:rPr>
          <w:instrText xml:space="preserve"> PAGEREF _Toc184028255 \h </w:instrText>
        </w:r>
        <w:r>
          <w:rPr>
            <w:webHidden/>
          </w:rPr>
        </w:r>
        <w:r>
          <w:rPr>
            <w:webHidden/>
          </w:rPr>
          <w:fldChar w:fldCharType="separate"/>
        </w:r>
        <w:r>
          <w:rPr>
            <w:webHidden/>
          </w:rPr>
          <w:t>2</w:t>
        </w:r>
        <w:r>
          <w:rPr>
            <w:webHidden/>
          </w:rPr>
          <w:fldChar w:fldCharType="end"/>
        </w:r>
      </w:hyperlink>
    </w:p>
    <w:p w14:paraId="1F977044" w14:textId="0EA16478" w:rsidR="008A10F8" w:rsidRDefault="008A10F8">
      <w:pPr>
        <w:pStyle w:val="TOC2"/>
        <w:rPr>
          <w:rFonts w:asciiTheme="minorHAnsi" w:eastAsiaTheme="minorEastAsia" w:hAnsiTheme="minorHAnsi" w:cstheme="minorBidi"/>
          <w:kern w:val="2"/>
          <w:sz w:val="24"/>
          <w:szCs w:val="24"/>
          <w:lang w:eastAsia="en-AU"/>
          <w14:ligatures w14:val="standardContextual"/>
        </w:rPr>
      </w:pPr>
      <w:hyperlink w:anchor="_Toc184028256" w:history="1">
        <w:r w:rsidRPr="009B5DD6">
          <w:rPr>
            <w:rStyle w:val="Hyperlink"/>
          </w:rPr>
          <w:t>Engagement objectives</w:t>
        </w:r>
        <w:r>
          <w:rPr>
            <w:webHidden/>
          </w:rPr>
          <w:tab/>
        </w:r>
        <w:r>
          <w:rPr>
            <w:webHidden/>
          </w:rPr>
          <w:fldChar w:fldCharType="begin"/>
        </w:r>
        <w:r>
          <w:rPr>
            <w:webHidden/>
          </w:rPr>
          <w:instrText xml:space="preserve"> PAGEREF _Toc184028256 \h </w:instrText>
        </w:r>
        <w:r>
          <w:rPr>
            <w:webHidden/>
          </w:rPr>
        </w:r>
        <w:r>
          <w:rPr>
            <w:webHidden/>
          </w:rPr>
          <w:fldChar w:fldCharType="separate"/>
        </w:r>
        <w:r>
          <w:rPr>
            <w:webHidden/>
          </w:rPr>
          <w:t>2</w:t>
        </w:r>
        <w:r>
          <w:rPr>
            <w:webHidden/>
          </w:rPr>
          <w:fldChar w:fldCharType="end"/>
        </w:r>
      </w:hyperlink>
    </w:p>
    <w:p w14:paraId="0FBAB021" w14:textId="0E257B65" w:rsidR="008A10F8" w:rsidRDefault="008A10F8">
      <w:pPr>
        <w:pStyle w:val="TOC2"/>
        <w:rPr>
          <w:rFonts w:asciiTheme="minorHAnsi" w:eastAsiaTheme="minorEastAsia" w:hAnsiTheme="minorHAnsi" w:cstheme="minorBidi"/>
          <w:kern w:val="2"/>
          <w:sz w:val="24"/>
          <w:szCs w:val="24"/>
          <w:lang w:eastAsia="en-AU"/>
          <w14:ligatures w14:val="standardContextual"/>
        </w:rPr>
      </w:pPr>
      <w:hyperlink w:anchor="_Toc184028257" w:history="1">
        <w:r w:rsidRPr="009B5DD6">
          <w:rPr>
            <w:rStyle w:val="Hyperlink"/>
          </w:rPr>
          <w:t>Our main stakeholders</w:t>
        </w:r>
        <w:r>
          <w:rPr>
            <w:webHidden/>
          </w:rPr>
          <w:tab/>
        </w:r>
        <w:r>
          <w:rPr>
            <w:webHidden/>
          </w:rPr>
          <w:fldChar w:fldCharType="begin"/>
        </w:r>
        <w:r>
          <w:rPr>
            <w:webHidden/>
          </w:rPr>
          <w:instrText xml:space="preserve"> PAGEREF _Toc184028257 \h </w:instrText>
        </w:r>
        <w:r>
          <w:rPr>
            <w:webHidden/>
          </w:rPr>
        </w:r>
        <w:r>
          <w:rPr>
            <w:webHidden/>
          </w:rPr>
          <w:fldChar w:fldCharType="separate"/>
        </w:r>
        <w:r>
          <w:rPr>
            <w:webHidden/>
          </w:rPr>
          <w:t>3</w:t>
        </w:r>
        <w:r>
          <w:rPr>
            <w:webHidden/>
          </w:rPr>
          <w:fldChar w:fldCharType="end"/>
        </w:r>
      </w:hyperlink>
    </w:p>
    <w:p w14:paraId="0803AA26" w14:textId="1D10768C" w:rsidR="008A10F8" w:rsidRDefault="008A10F8">
      <w:pPr>
        <w:pStyle w:val="TOC2"/>
        <w:rPr>
          <w:rFonts w:asciiTheme="minorHAnsi" w:eastAsiaTheme="minorEastAsia" w:hAnsiTheme="minorHAnsi" w:cstheme="minorBidi"/>
          <w:kern w:val="2"/>
          <w:sz w:val="24"/>
          <w:szCs w:val="24"/>
          <w:lang w:eastAsia="en-AU"/>
          <w14:ligatures w14:val="standardContextual"/>
        </w:rPr>
      </w:pPr>
      <w:hyperlink w:anchor="_Toc184028258" w:history="1">
        <w:r w:rsidRPr="009B5DD6">
          <w:rPr>
            <w:rStyle w:val="Hyperlink"/>
          </w:rPr>
          <w:t>Engagement approach</w:t>
        </w:r>
        <w:r>
          <w:rPr>
            <w:webHidden/>
          </w:rPr>
          <w:tab/>
        </w:r>
        <w:r>
          <w:rPr>
            <w:webHidden/>
          </w:rPr>
          <w:fldChar w:fldCharType="begin"/>
        </w:r>
        <w:r>
          <w:rPr>
            <w:webHidden/>
          </w:rPr>
          <w:instrText xml:space="preserve"> PAGEREF _Toc184028258 \h </w:instrText>
        </w:r>
        <w:r>
          <w:rPr>
            <w:webHidden/>
          </w:rPr>
        </w:r>
        <w:r>
          <w:rPr>
            <w:webHidden/>
          </w:rPr>
          <w:fldChar w:fldCharType="separate"/>
        </w:r>
        <w:r>
          <w:rPr>
            <w:webHidden/>
          </w:rPr>
          <w:t>3</w:t>
        </w:r>
        <w:r>
          <w:rPr>
            <w:webHidden/>
          </w:rPr>
          <w:fldChar w:fldCharType="end"/>
        </w:r>
      </w:hyperlink>
    </w:p>
    <w:p w14:paraId="0FA32436" w14:textId="0DCB28E5" w:rsidR="008A10F8" w:rsidRDefault="008A10F8">
      <w:pPr>
        <w:pStyle w:val="TOC2"/>
        <w:rPr>
          <w:rFonts w:asciiTheme="minorHAnsi" w:eastAsiaTheme="minorEastAsia" w:hAnsiTheme="minorHAnsi" w:cstheme="minorBidi"/>
          <w:kern w:val="2"/>
          <w:sz w:val="24"/>
          <w:szCs w:val="24"/>
          <w:lang w:eastAsia="en-AU"/>
          <w14:ligatures w14:val="standardContextual"/>
        </w:rPr>
      </w:pPr>
      <w:hyperlink w:anchor="_Toc184028259" w:history="1">
        <w:r w:rsidRPr="009B5DD6">
          <w:rPr>
            <w:rStyle w:val="Hyperlink"/>
          </w:rPr>
          <w:t>Outcomes</w:t>
        </w:r>
        <w:r>
          <w:rPr>
            <w:webHidden/>
          </w:rPr>
          <w:tab/>
        </w:r>
        <w:r>
          <w:rPr>
            <w:webHidden/>
          </w:rPr>
          <w:fldChar w:fldCharType="begin"/>
        </w:r>
        <w:r>
          <w:rPr>
            <w:webHidden/>
          </w:rPr>
          <w:instrText xml:space="preserve"> PAGEREF _Toc184028259 \h </w:instrText>
        </w:r>
        <w:r>
          <w:rPr>
            <w:webHidden/>
          </w:rPr>
        </w:r>
        <w:r>
          <w:rPr>
            <w:webHidden/>
          </w:rPr>
          <w:fldChar w:fldCharType="separate"/>
        </w:r>
        <w:r>
          <w:rPr>
            <w:webHidden/>
          </w:rPr>
          <w:t>3</w:t>
        </w:r>
        <w:r>
          <w:rPr>
            <w:webHidden/>
          </w:rPr>
          <w:fldChar w:fldCharType="end"/>
        </w:r>
      </w:hyperlink>
    </w:p>
    <w:p w14:paraId="00B0EC22" w14:textId="5E633981" w:rsidR="008A10F8" w:rsidRDefault="008A10F8">
      <w:pPr>
        <w:pStyle w:val="TOC1"/>
        <w:rPr>
          <w:rFonts w:asciiTheme="minorHAnsi" w:eastAsiaTheme="minorEastAsia" w:hAnsiTheme="minorHAnsi" w:cstheme="minorBidi"/>
          <w:b w:val="0"/>
          <w:kern w:val="2"/>
          <w:sz w:val="24"/>
          <w:szCs w:val="24"/>
          <w:lang w:eastAsia="en-AU"/>
          <w14:ligatures w14:val="standardContextual"/>
        </w:rPr>
      </w:pPr>
      <w:hyperlink w:anchor="_Toc184028260" w:history="1">
        <w:r w:rsidRPr="009B5DD6">
          <w:rPr>
            <w:rStyle w:val="Hyperlink"/>
          </w:rPr>
          <w:t>Principles of VVC’s engagement</w:t>
        </w:r>
        <w:r>
          <w:rPr>
            <w:webHidden/>
          </w:rPr>
          <w:tab/>
        </w:r>
        <w:r>
          <w:rPr>
            <w:webHidden/>
          </w:rPr>
          <w:fldChar w:fldCharType="begin"/>
        </w:r>
        <w:r>
          <w:rPr>
            <w:webHidden/>
          </w:rPr>
          <w:instrText xml:space="preserve"> PAGEREF _Toc184028260 \h </w:instrText>
        </w:r>
        <w:r>
          <w:rPr>
            <w:webHidden/>
          </w:rPr>
        </w:r>
        <w:r>
          <w:rPr>
            <w:webHidden/>
          </w:rPr>
          <w:fldChar w:fldCharType="separate"/>
        </w:r>
        <w:r>
          <w:rPr>
            <w:webHidden/>
          </w:rPr>
          <w:t>4</w:t>
        </w:r>
        <w:r>
          <w:rPr>
            <w:webHidden/>
          </w:rPr>
          <w:fldChar w:fldCharType="end"/>
        </w:r>
      </w:hyperlink>
    </w:p>
    <w:p w14:paraId="1E5F96E4" w14:textId="6E56950A" w:rsidR="008A10F8" w:rsidRDefault="008A10F8">
      <w:pPr>
        <w:pStyle w:val="TOC1"/>
        <w:rPr>
          <w:rFonts w:asciiTheme="minorHAnsi" w:eastAsiaTheme="minorEastAsia" w:hAnsiTheme="minorHAnsi" w:cstheme="minorBidi"/>
          <w:b w:val="0"/>
          <w:kern w:val="2"/>
          <w:sz w:val="24"/>
          <w:szCs w:val="24"/>
          <w:lang w:eastAsia="en-AU"/>
          <w14:ligatures w14:val="standardContextual"/>
        </w:rPr>
      </w:pPr>
      <w:hyperlink w:anchor="_Toc184028261" w:history="1">
        <w:r w:rsidRPr="009B5DD6">
          <w:rPr>
            <w:rStyle w:val="Hyperlink"/>
          </w:rPr>
          <w:t>Ways to get our messages out</w:t>
        </w:r>
        <w:r>
          <w:rPr>
            <w:webHidden/>
          </w:rPr>
          <w:tab/>
        </w:r>
        <w:r>
          <w:rPr>
            <w:webHidden/>
          </w:rPr>
          <w:fldChar w:fldCharType="begin"/>
        </w:r>
        <w:r>
          <w:rPr>
            <w:webHidden/>
          </w:rPr>
          <w:instrText xml:space="preserve"> PAGEREF _Toc184028261 \h </w:instrText>
        </w:r>
        <w:r>
          <w:rPr>
            <w:webHidden/>
          </w:rPr>
        </w:r>
        <w:r>
          <w:rPr>
            <w:webHidden/>
          </w:rPr>
          <w:fldChar w:fldCharType="separate"/>
        </w:r>
        <w:r>
          <w:rPr>
            <w:webHidden/>
          </w:rPr>
          <w:t>4</w:t>
        </w:r>
        <w:r>
          <w:rPr>
            <w:webHidden/>
          </w:rPr>
          <w:fldChar w:fldCharType="end"/>
        </w:r>
      </w:hyperlink>
    </w:p>
    <w:p w14:paraId="542C67B1" w14:textId="353808DD" w:rsidR="008A10F8" w:rsidRDefault="008A10F8">
      <w:pPr>
        <w:pStyle w:val="TOC1"/>
        <w:rPr>
          <w:rFonts w:asciiTheme="minorHAnsi" w:eastAsiaTheme="minorEastAsia" w:hAnsiTheme="minorHAnsi" w:cstheme="minorBidi"/>
          <w:b w:val="0"/>
          <w:kern w:val="2"/>
          <w:sz w:val="24"/>
          <w:szCs w:val="24"/>
          <w:lang w:eastAsia="en-AU"/>
          <w14:ligatures w14:val="standardContextual"/>
        </w:rPr>
      </w:pPr>
      <w:hyperlink w:anchor="_Toc184028262" w:history="1">
        <w:r w:rsidRPr="009B5DD6">
          <w:rPr>
            <w:rStyle w:val="Hyperlink"/>
          </w:rPr>
          <w:t>Ways for you to connect with us</w:t>
        </w:r>
        <w:r>
          <w:rPr>
            <w:webHidden/>
          </w:rPr>
          <w:tab/>
        </w:r>
        <w:r>
          <w:rPr>
            <w:webHidden/>
          </w:rPr>
          <w:fldChar w:fldCharType="begin"/>
        </w:r>
        <w:r>
          <w:rPr>
            <w:webHidden/>
          </w:rPr>
          <w:instrText xml:space="preserve"> PAGEREF _Toc184028262 \h </w:instrText>
        </w:r>
        <w:r>
          <w:rPr>
            <w:webHidden/>
          </w:rPr>
        </w:r>
        <w:r>
          <w:rPr>
            <w:webHidden/>
          </w:rPr>
          <w:fldChar w:fldCharType="separate"/>
        </w:r>
        <w:r>
          <w:rPr>
            <w:webHidden/>
          </w:rPr>
          <w:t>5</w:t>
        </w:r>
        <w:r>
          <w:rPr>
            <w:webHidden/>
          </w:rPr>
          <w:fldChar w:fldCharType="end"/>
        </w:r>
      </w:hyperlink>
    </w:p>
    <w:p w14:paraId="13445742" w14:textId="4692E5DA" w:rsidR="00580394" w:rsidRPr="00B519CD" w:rsidRDefault="00AD784C" w:rsidP="007173CA">
      <w:pPr>
        <w:pStyle w:val="Body"/>
        <w:sectPr w:rsidR="00580394" w:rsidRPr="00B519CD"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r>
        <w:fldChar w:fldCharType="end"/>
      </w:r>
    </w:p>
    <w:p w14:paraId="6500107F" w14:textId="29A713B9" w:rsidR="008A5D60" w:rsidRPr="00F72115" w:rsidRDefault="000F7211" w:rsidP="003D7E30">
      <w:pPr>
        <w:pStyle w:val="Heading1"/>
      </w:pPr>
      <w:bookmarkStart w:id="0" w:name="_Toc184028252"/>
      <w:r>
        <w:t>Purpose</w:t>
      </w:r>
      <w:bookmarkEnd w:id="0"/>
    </w:p>
    <w:p w14:paraId="7E5D7534" w14:textId="7FA57FD3" w:rsidR="00695CC5" w:rsidRDefault="00695CC5" w:rsidP="00CB4115">
      <w:pPr>
        <w:pStyle w:val="Body"/>
      </w:pPr>
      <w:r>
        <w:t>T</w:t>
      </w:r>
      <w:r w:rsidR="00E921C6">
        <w:t>his strategy outline</w:t>
      </w:r>
      <w:r>
        <w:t>s</w:t>
      </w:r>
      <w:r w:rsidR="00E921C6">
        <w:t xml:space="preserve"> the ways the </w:t>
      </w:r>
      <w:r w:rsidR="00435684" w:rsidRPr="00435684">
        <w:t xml:space="preserve">Victorian Veterans Council </w:t>
      </w:r>
      <w:r w:rsidR="00435684">
        <w:t>(</w:t>
      </w:r>
      <w:r w:rsidR="00E921C6">
        <w:t>VVC</w:t>
      </w:r>
      <w:r w:rsidR="00435684">
        <w:t>)</w:t>
      </w:r>
      <w:r w:rsidR="00E921C6">
        <w:t xml:space="preserve"> will engage</w:t>
      </w:r>
      <w:r w:rsidR="77D31601">
        <w:t xml:space="preserve"> with</w:t>
      </w:r>
      <w:r>
        <w:t>:</w:t>
      </w:r>
      <w:r w:rsidR="00E921C6">
        <w:t xml:space="preserve"> </w:t>
      </w:r>
    </w:p>
    <w:p w14:paraId="052A9427" w14:textId="3972CE2B" w:rsidR="00695CC5" w:rsidRDefault="00352F07" w:rsidP="00695CC5">
      <w:pPr>
        <w:pStyle w:val="Bullet1"/>
      </w:pPr>
      <w:r>
        <w:t>Victorian veteran</w:t>
      </w:r>
      <w:r w:rsidR="00E13A09">
        <w:t>s</w:t>
      </w:r>
    </w:p>
    <w:p w14:paraId="15FC9FD1" w14:textId="3107832B" w:rsidR="00695CC5" w:rsidRDefault="43A6398B" w:rsidP="00695CC5">
      <w:pPr>
        <w:pStyle w:val="Bullet1"/>
      </w:pPr>
      <w:r>
        <w:t>families</w:t>
      </w:r>
      <w:r w:rsidR="00352F07">
        <w:t xml:space="preserve"> </w:t>
      </w:r>
      <w:r w:rsidR="00695CC5">
        <w:t xml:space="preserve">of </w:t>
      </w:r>
      <w:r w:rsidR="00822DA7">
        <w:t xml:space="preserve">Victorian </w:t>
      </w:r>
      <w:r w:rsidR="00695CC5">
        <w:t>veterans</w:t>
      </w:r>
    </w:p>
    <w:p w14:paraId="425AB0EE" w14:textId="0CD7E0E6" w:rsidR="00536896" w:rsidRDefault="00695CC5" w:rsidP="00CB4115">
      <w:pPr>
        <w:pStyle w:val="Bullet1"/>
      </w:pPr>
      <w:r>
        <w:t xml:space="preserve">the </w:t>
      </w:r>
      <w:r w:rsidR="00352F07">
        <w:t xml:space="preserve">ex-service </w:t>
      </w:r>
      <w:r w:rsidR="00E921C6">
        <w:t xml:space="preserve">organisation </w:t>
      </w:r>
      <w:r>
        <w:t xml:space="preserve">(ESO) </w:t>
      </w:r>
      <w:r w:rsidR="00E921C6">
        <w:t>sector</w:t>
      </w:r>
    </w:p>
    <w:p w14:paraId="021B116F" w14:textId="50DB8D5A" w:rsidR="00E921C6" w:rsidRDefault="00726E67" w:rsidP="00CB4115">
      <w:pPr>
        <w:pStyle w:val="Bullet1"/>
      </w:pPr>
      <w:r>
        <w:t>i</w:t>
      </w:r>
      <w:r w:rsidR="00536896">
        <w:t>ndividuals and groups that form part of the broader veteran community in Victoria.</w:t>
      </w:r>
      <w:r w:rsidR="00E825BD">
        <w:t xml:space="preserve"> </w:t>
      </w:r>
    </w:p>
    <w:p w14:paraId="2D21A8EC" w14:textId="11CA9F92" w:rsidR="008A5D60" w:rsidRPr="002365B4" w:rsidRDefault="00E825BD" w:rsidP="00CB4115">
      <w:pPr>
        <w:pStyle w:val="Bodyafterbullets"/>
      </w:pPr>
      <w:r>
        <w:t xml:space="preserve">The </w:t>
      </w:r>
      <w:r w:rsidRPr="00CB4115">
        <w:rPr>
          <w:i/>
          <w:iCs/>
        </w:rPr>
        <w:t>Engagement</w:t>
      </w:r>
      <w:r w:rsidRPr="00435684">
        <w:rPr>
          <w:i/>
          <w:iCs/>
        </w:rPr>
        <w:t xml:space="preserve"> </w:t>
      </w:r>
      <w:r w:rsidR="00726E67">
        <w:rPr>
          <w:i/>
          <w:iCs/>
        </w:rPr>
        <w:t>s</w:t>
      </w:r>
      <w:r w:rsidRPr="00CB4115">
        <w:rPr>
          <w:i/>
          <w:iCs/>
        </w:rPr>
        <w:t>trategy</w:t>
      </w:r>
      <w:r>
        <w:t xml:space="preserve"> will guide the VVC in its work with the Victorian veteran</w:t>
      </w:r>
      <w:r w:rsidR="00E921C6">
        <w:t xml:space="preserve"> community</w:t>
      </w:r>
      <w:r>
        <w:t xml:space="preserve"> and </w:t>
      </w:r>
      <w:r w:rsidR="00695CC5">
        <w:t xml:space="preserve">ESOs. This will </w:t>
      </w:r>
      <w:r>
        <w:t xml:space="preserve">ensure </w:t>
      </w:r>
      <w:r w:rsidR="00695CC5">
        <w:t xml:space="preserve">our stakeholders </w:t>
      </w:r>
      <w:r>
        <w:t>ha</w:t>
      </w:r>
      <w:r w:rsidR="00695CC5">
        <w:t>ve</w:t>
      </w:r>
      <w:r>
        <w:t xml:space="preserve"> a meaningful role in the work </w:t>
      </w:r>
      <w:r w:rsidR="00695CC5">
        <w:t>we do</w:t>
      </w:r>
      <w:r w:rsidR="00536896">
        <w:t xml:space="preserve"> and improve the VVC’s ability to deliver on its functions</w:t>
      </w:r>
      <w:r w:rsidR="001C4044">
        <w:t>.</w:t>
      </w:r>
    </w:p>
    <w:p w14:paraId="6E97CFE3" w14:textId="7B85FCFF" w:rsidR="003D7E30" w:rsidRDefault="00224BBF" w:rsidP="008A5D60">
      <w:pPr>
        <w:pStyle w:val="Heading1"/>
      </w:pPr>
      <w:bookmarkStart w:id="1" w:name="_Toc66794860"/>
      <w:bookmarkStart w:id="2" w:name="_Toc184028253"/>
      <w:r>
        <w:t>The VVC’s</w:t>
      </w:r>
      <w:r w:rsidR="00E825BD">
        <w:t xml:space="preserve"> </w:t>
      </w:r>
      <w:r w:rsidR="00E921C6">
        <w:t>c</w:t>
      </w:r>
      <w:r w:rsidR="00E825BD">
        <w:t>ommitment</w:t>
      </w:r>
      <w:bookmarkEnd w:id="1"/>
      <w:bookmarkEnd w:id="2"/>
    </w:p>
    <w:p w14:paraId="458D2A69" w14:textId="07434441" w:rsidR="00E32A37" w:rsidRDefault="00695CC5" w:rsidP="00E32A37">
      <w:pPr>
        <w:pStyle w:val="Body"/>
      </w:pPr>
      <w:r>
        <w:t xml:space="preserve">We </w:t>
      </w:r>
      <w:r w:rsidR="00AF054C">
        <w:t>commit to</w:t>
      </w:r>
      <w:r w:rsidR="00D37370">
        <w:t xml:space="preserve"> engaging with the Victorian veteran and ex-service community and stakeholders</w:t>
      </w:r>
      <w:r w:rsidR="00822DA7">
        <w:t xml:space="preserve"> of the VVC</w:t>
      </w:r>
      <w:r>
        <w:t xml:space="preserve">. We will </w:t>
      </w:r>
      <w:r w:rsidR="009C6657">
        <w:t>pass on advice from</w:t>
      </w:r>
      <w:r w:rsidR="00E32A37" w:rsidRPr="394C659F">
        <w:t xml:space="preserve"> </w:t>
      </w:r>
      <w:r w:rsidR="009C6657">
        <w:t xml:space="preserve">the </w:t>
      </w:r>
      <w:r w:rsidR="00E32A37" w:rsidRPr="394C659F">
        <w:t xml:space="preserve">veteran community to the </w:t>
      </w:r>
      <w:r w:rsidR="009C6657">
        <w:t>g</w:t>
      </w:r>
      <w:r w:rsidR="00E32A37" w:rsidRPr="394C659F">
        <w:t>overnment and the Minister for Veterans.</w:t>
      </w:r>
    </w:p>
    <w:p w14:paraId="4B3CE536" w14:textId="35684D64" w:rsidR="009C6657" w:rsidRDefault="009C6657">
      <w:pPr>
        <w:pStyle w:val="Body"/>
      </w:pPr>
      <w:r>
        <w:t>T</w:t>
      </w:r>
      <w:r w:rsidR="00B35FCF">
        <w:t xml:space="preserve">he </w:t>
      </w:r>
      <w:r w:rsidR="00B35FCF">
        <w:rPr>
          <w:i/>
          <w:iCs/>
        </w:rPr>
        <w:t>Veterans Act 2005</w:t>
      </w:r>
      <w:r w:rsidR="00E2187F">
        <w:t xml:space="preserve"> </w:t>
      </w:r>
      <w:r w:rsidR="00B35FCF">
        <w:t>(</w:t>
      </w:r>
      <w:r w:rsidR="00E2187F">
        <w:t>the Act</w:t>
      </w:r>
      <w:r w:rsidR="00B35FCF">
        <w:t>)</w:t>
      </w:r>
      <w:r>
        <w:t xml:space="preserve"> sets:</w:t>
      </w:r>
      <w:r w:rsidRPr="009C6657">
        <w:t xml:space="preserve"> </w:t>
      </w:r>
    </w:p>
    <w:p w14:paraId="48F9F4C4" w14:textId="77777777" w:rsidR="009C6657" w:rsidRDefault="009C6657" w:rsidP="00CB4115">
      <w:pPr>
        <w:pStyle w:val="Bullet1"/>
      </w:pPr>
      <w:r>
        <w:t>the role of the VVC</w:t>
      </w:r>
    </w:p>
    <w:p w14:paraId="6CADB84D" w14:textId="77777777" w:rsidR="009C6657" w:rsidRDefault="009C6657" w:rsidP="00CB4115">
      <w:pPr>
        <w:pStyle w:val="Bullet1"/>
      </w:pPr>
      <w:r>
        <w:t xml:space="preserve">the VVC’s objectives </w:t>
      </w:r>
    </w:p>
    <w:p w14:paraId="71A127FE" w14:textId="4CBB98EC" w:rsidR="009C6657" w:rsidRDefault="009C6657" w:rsidP="00CB4115">
      <w:pPr>
        <w:pStyle w:val="Bullet1"/>
      </w:pPr>
      <w:r>
        <w:t>the VVC’s functions.</w:t>
      </w:r>
    </w:p>
    <w:p w14:paraId="7196FD97" w14:textId="77777777" w:rsidR="003A17B9" w:rsidRDefault="003A17B9" w:rsidP="009C6657">
      <w:pPr>
        <w:pStyle w:val="Bodyafterbullets"/>
      </w:pPr>
    </w:p>
    <w:p w14:paraId="2A54128B" w14:textId="3B601F21" w:rsidR="009C6657" w:rsidRDefault="00BD4154" w:rsidP="009C6657">
      <w:pPr>
        <w:pStyle w:val="Bodyafterbullets"/>
      </w:pPr>
      <w:r>
        <w:lastRenderedPageBreak/>
        <w:t xml:space="preserve">To fulfill </w:t>
      </w:r>
      <w:r w:rsidR="00302ED8">
        <w:t>its responsibilities</w:t>
      </w:r>
      <w:r>
        <w:t>, the VVC</w:t>
      </w:r>
      <w:r w:rsidR="004023CB">
        <w:t xml:space="preserve"> </w:t>
      </w:r>
      <w:r w:rsidR="000643D8">
        <w:t>must engage with</w:t>
      </w:r>
      <w:r w:rsidR="009C6657">
        <w:t>:</w:t>
      </w:r>
      <w:r w:rsidR="000643D8">
        <w:t xml:space="preserve"> </w:t>
      </w:r>
    </w:p>
    <w:p w14:paraId="2CFCB6BC" w14:textId="29A17515" w:rsidR="009C6657" w:rsidRDefault="00EC3353" w:rsidP="00CB4115">
      <w:pPr>
        <w:pStyle w:val="Bullet1"/>
      </w:pPr>
      <w:r>
        <w:t xml:space="preserve">the </w:t>
      </w:r>
      <w:r w:rsidR="000643D8">
        <w:t>veteran and ex-service community</w:t>
      </w:r>
    </w:p>
    <w:p w14:paraId="36A61B78" w14:textId="321574B5" w:rsidR="009C6657" w:rsidRDefault="00A83525" w:rsidP="009C6657">
      <w:pPr>
        <w:pStyle w:val="Bullet1"/>
      </w:pPr>
      <w:r>
        <w:t xml:space="preserve">Victoria’s ex-service </w:t>
      </w:r>
      <w:r w:rsidR="00D33B63">
        <w:t xml:space="preserve">and veteran support </w:t>
      </w:r>
      <w:r>
        <w:t>organisations</w:t>
      </w:r>
    </w:p>
    <w:p w14:paraId="4CE09EC2" w14:textId="2FFA67B1" w:rsidR="009C6657" w:rsidRDefault="009C6657" w:rsidP="009C6657">
      <w:pPr>
        <w:pStyle w:val="Bullet1"/>
      </w:pPr>
      <w:r>
        <w:t>its other stakeholders.</w:t>
      </w:r>
    </w:p>
    <w:p w14:paraId="24516A1B" w14:textId="43BD2458" w:rsidR="00A86449" w:rsidRDefault="64A877DF" w:rsidP="009C6657">
      <w:pPr>
        <w:pStyle w:val="Heading2"/>
      </w:pPr>
      <w:bookmarkStart w:id="3" w:name="_Toc184028254"/>
      <w:r w:rsidRPr="006D424E">
        <w:t>VVC</w:t>
      </w:r>
      <w:r w:rsidR="009C6657">
        <w:t xml:space="preserve"> objectives</w:t>
      </w:r>
      <w:bookmarkEnd w:id="3"/>
    </w:p>
    <w:p w14:paraId="68D31598" w14:textId="6CE15D92" w:rsidR="00E97D5D" w:rsidRDefault="00E97D5D" w:rsidP="00CB4115">
      <w:pPr>
        <w:pStyle w:val="Body"/>
      </w:pPr>
      <w:r>
        <w:t>The objectives of the VVC are to:</w:t>
      </w:r>
    </w:p>
    <w:p w14:paraId="6A3836F3" w14:textId="10C37863" w:rsidR="009C6657" w:rsidRDefault="00E97D5D" w:rsidP="00166160">
      <w:pPr>
        <w:pStyle w:val="Bullet1"/>
      </w:pPr>
      <w:r>
        <w:t>p</w:t>
      </w:r>
      <w:r w:rsidR="00070E6F">
        <w:t>romo</w:t>
      </w:r>
      <w:r w:rsidR="00166160">
        <w:t>te cooperation and collaboration across organisations dealing with</w:t>
      </w:r>
    </w:p>
    <w:p w14:paraId="44C4BDDC" w14:textId="35EE2543" w:rsidR="009C6657" w:rsidRDefault="00166160" w:rsidP="009C6657">
      <w:pPr>
        <w:pStyle w:val="Bullet2"/>
      </w:pPr>
      <w:r>
        <w:t xml:space="preserve">veterans’ welfare </w:t>
      </w:r>
    </w:p>
    <w:p w14:paraId="0F9E47E0" w14:textId="0C185721" w:rsidR="00070E6F" w:rsidRDefault="00166160" w:rsidP="00CB4115">
      <w:pPr>
        <w:pStyle w:val="Bullet2"/>
      </w:pPr>
      <w:r>
        <w:t>other ex-service community issues</w:t>
      </w:r>
    </w:p>
    <w:p w14:paraId="2E34B99D" w14:textId="724B2525" w:rsidR="009C6657" w:rsidRDefault="00E97D5D" w:rsidP="00166160">
      <w:pPr>
        <w:pStyle w:val="Bullet1"/>
      </w:pPr>
      <w:r>
        <w:t>d</w:t>
      </w:r>
      <w:r w:rsidR="00BD7F2F">
        <w:t xml:space="preserve">evelop a better understanding among Victorians of </w:t>
      </w:r>
    </w:p>
    <w:p w14:paraId="7CAEF4B6" w14:textId="038D3B00" w:rsidR="009C6657" w:rsidRDefault="00BD7F2F" w:rsidP="009C6657">
      <w:pPr>
        <w:pStyle w:val="Bullet2"/>
      </w:pPr>
      <w:r>
        <w:t>the participation and sacrifice of Victoria</w:t>
      </w:r>
      <w:r w:rsidR="00417137">
        <w:t>’</w:t>
      </w:r>
      <w:r>
        <w:t>s veterans in war and peacekeeping operations</w:t>
      </w:r>
    </w:p>
    <w:p w14:paraId="58716B8E" w14:textId="1956563E" w:rsidR="00166160" w:rsidRDefault="00BD7F2F" w:rsidP="00CB4115">
      <w:pPr>
        <w:pStyle w:val="Bullet2"/>
      </w:pPr>
      <w:r>
        <w:t xml:space="preserve">the contributions </w:t>
      </w:r>
      <w:r w:rsidR="00AC72A1">
        <w:t xml:space="preserve">and value </w:t>
      </w:r>
      <w:r>
        <w:t>of Victoria</w:t>
      </w:r>
      <w:r w:rsidR="00417137">
        <w:t>’</w:t>
      </w:r>
      <w:r>
        <w:t>s ex-service community</w:t>
      </w:r>
      <w:r w:rsidR="00E97D5D">
        <w:t>.</w:t>
      </w:r>
    </w:p>
    <w:p w14:paraId="1C4E4A3F" w14:textId="072C8664" w:rsidR="00A86449" w:rsidRDefault="7C22EC1A" w:rsidP="00CB4115">
      <w:pPr>
        <w:pStyle w:val="Heading2"/>
      </w:pPr>
      <w:bookmarkStart w:id="4" w:name="_Toc184028255"/>
      <w:r w:rsidRPr="006D424E">
        <w:t>VVC</w:t>
      </w:r>
      <w:r w:rsidR="009C6657">
        <w:t xml:space="preserve"> functions</w:t>
      </w:r>
      <w:bookmarkEnd w:id="4"/>
    </w:p>
    <w:p w14:paraId="173299A9" w14:textId="1EC2DD8D" w:rsidR="00E97D5D" w:rsidRDefault="00E97D5D" w:rsidP="00CB4115">
      <w:pPr>
        <w:pStyle w:val="Body"/>
      </w:pPr>
      <w:r>
        <w:t>The</w:t>
      </w:r>
      <w:r w:rsidR="00E76E18">
        <w:t xml:space="preserve"> full list of</w:t>
      </w:r>
      <w:r>
        <w:t xml:space="preserve"> VVC</w:t>
      </w:r>
      <w:r w:rsidR="00E76E18">
        <w:t xml:space="preserve"> </w:t>
      </w:r>
      <w:r w:rsidR="00726E67">
        <w:t>functions is</w:t>
      </w:r>
      <w:r w:rsidR="00E76E18">
        <w:t xml:space="preserve"> in the Act. </w:t>
      </w:r>
      <w:r w:rsidR="00726E67">
        <w:t>It</w:t>
      </w:r>
      <w:r>
        <w:t xml:space="preserve"> </w:t>
      </w:r>
      <w:r w:rsidR="00E76E18">
        <w:t>include</w:t>
      </w:r>
      <w:r w:rsidR="00726E67">
        <w:t>s</w:t>
      </w:r>
      <w:r>
        <w:t xml:space="preserve">: </w:t>
      </w:r>
    </w:p>
    <w:p w14:paraId="78833E19" w14:textId="3F0548D3" w:rsidR="00A86449" w:rsidRDefault="009C6657" w:rsidP="00A86449">
      <w:pPr>
        <w:pStyle w:val="Bullet1"/>
      </w:pPr>
      <w:r>
        <w:t>track</w:t>
      </w:r>
      <w:r w:rsidRPr="00202B0C">
        <w:t xml:space="preserve"> </w:t>
      </w:r>
      <w:r w:rsidR="00202B0C" w:rsidRPr="00202B0C">
        <w:t xml:space="preserve">and </w:t>
      </w:r>
      <w:r>
        <w:t>speak with</w:t>
      </w:r>
      <w:r w:rsidRPr="00202B0C">
        <w:t xml:space="preserve"> </w:t>
      </w:r>
      <w:r w:rsidR="00202B0C" w:rsidRPr="00202B0C">
        <w:t xml:space="preserve">the </w:t>
      </w:r>
      <w:r w:rsidR="00417137">
        <w:t>m</w:t>
      </w:r>
      <w:r w:rsidR="00202B0C" w:rsidRPr="00202B0C">
        <w:t xml:space="preserve">inister </w:t>
      </w:r>
      <w:r>
        <w:t xml:space="preserve">about </w:t>
      </w:r>
      <w:r w:rsidR="00202B0C" w:rsidRPr="00202B0C">
        <w:t>issues affecting Victoria</w:t>
      </w:r>
      <w:r w:rsidR="00417137">
        <w:t>’</w:t>
      </w:r>
      <w:r w:rsidR="00202B0C" w:rsidRPr="00202B0C">
        <w:t>s ex-service community</w:t>
      </w:r>
    </w:p>
    <w:p w14:paraId="0369621F" w14:textId="2CF885F1" w:rsidR="00202B0C" w:rsidRDefault="009C6657" w:rsidP="00A86449">
      <w:pPr>
        <w:pStyle w:val="Bullet1"/>
      </w:pPr>
      <w:r>
        <w:t xml:space="preserve">speak </w:t>
      </w:r>
      <w:r w:rsidR="00202B0C" w:rsidRPr="00202B0C">
        <w:t xml:space="preserve">with the ex-service community </w:t>
      </w:r>
      <w:r>
        <w:t>before giving</w:t>
      </w:r>
      <w:r w:rsidR="00202B0C" w:rsidRPr="00202B0C">
        <w:t xml:space="preserve"> advice </w:t>
      </w:r>
      <w:r>
        <w:t xml:space="preserve">to </w:t>
      </w:r>
      <w:r w:rsidR="00202B0C" w:rsidRPr="00202B0C">
        <w:t xml:space="preserve">the </w:t>
      </w:r>
      <w:r w:rsidR="00E97D5D">
        <w:t>m</w:t>
      </w:r>
      <w:r w:rsidR="00202B0C" w:rsidRPr="00202B0C">
        <w:t>inister</w:t>
      </w:r>
    </w:p>
    <w:p w14:paraId="024B5ADD" w14:textId="52F8FB22" w:rsidR="00E76E18" w:rsidRDefault="00E76E18" w:rsidP="00A86449">
      <w:pPr>
        <w:pStyle w:val="Bullet1"/>
      </w:pPr>
      <w:r>
        <w:t>promote the service of veterans and their contribution to our society</w:t>
      </w:r>
    </w:p>
    <w:p w14:paraId="78058E56" w14:textId="439C249D" w:rsidR="00070E6F" w:rsidRDefault="00202B0C" w:rsidP="008A5D60">
      <w:pPr>
        <w:pStyle w:val="Bullet1"/>
      </w:pPr>
      <w:r w:rsidRPr="00202B0C">
        <w:t xml:space="preserve">support the welfare activities of </w:t>
      </w:r>
      <w:r w:rsidR="00695CC5">
        <w:t>ESOs</w:t>
      </w:r>
      <w:r w:rsidRPr="00202B0C">
        <w:t xml:space="preserve"> through the ANZAC Day Proceeds Fund</w:t>
      </w:r>
      <w:r w:rsidR="00E97D5D">
        <w:t>.</w:t>
      </w:r>
    </w:p>
    <w:p w14:paraId="76B912EB" w14:textId="3154E72A" w:rsidR="0463D134" w:rsidRDefault="0463D134" w:rsidP="00E97D5D">
      <w:pPr>
        <w:pStyle w:val="Heading2"/>
      </w:pPr>
      <w:bookmarkStart w:id="5" w:name="_Toc184028256"/>
      <w:r w:rsidRPr="006D424E">
        <w:t xml:space="preserve">Engagement </w:t>
      </w:r>
      <w:r w:rsidR="635E28C0" w:rsidRPr="006D424E">
        <w:t>objectives</w:t>
      </w:r>
      <w:bookmarkEnd w:id="5"/>
      <w:r w:rsidR="635E28C0" w:rsidRPr="006D424E">
        <w:t xml:space="preserve"> </w:t>
      </w:r>
    </w:p>
    <w:p w14:paraId="4B88F7D3" w14:textId="583579BE" w:rsidR="00E2187F" w:rsidRDefault="0463D134" w:rsidP="008A5D60">
      <w:pPr>
        <w:pStyle w:val="Body"/>
      </w:pPr>
      <w:r>
        <w:t xml:space="preserve">The VVC wants to engage with </w:t>
      </w:r>
      <w:r w:rsidR="00695CC5">
        <w:t>ESOs</w:t>
      </w:r>
      <w:r w:rsidR="00417137">
        <w:t xml:space="preserve"> </w:t>
      </w:r>
      <w:r>
        <w:t>and Victoria’s veteran community to:</w:t>
      </w:r>
    </w:p>
    <w:p w14:paraId="6FE592B2" w14:textId="26FAC5EF" w:rsidR="00E2187F" w:rsidRDefault="00E2187F" w:rsidP="00E97D5D">
      <w:pPr>
        <w:pStyle w:val="Bullet1"/>
      </w:pPr>
      <w:r>
        <w:t>better understand and serve the Victorian veteran and ex-service community</w:t>
      </w:r>
    </w:p>
    <w:p w14:paraId="6A2026E1" w14:textId="4B639549" w:rsidR="00E2187F" w:rsidRDefault="00E2187F" w:rsidP="00E97D5D">
      <w:pPr>
        <w:pStyle w:val="Bullet1"/>
      </w:pPr>
      <w:r>
        <w:t>provide trustworthy and meaningful advice to the Victorian Government</w:t>
      </w:r>
      <w:r w:rsidR="00B50F38">
        <w:t xml:space="preserve"> on veterans</w:t>
      </w:r>
      <w:r w:rsidR="00417137">
        <w:t>’</w:t>
      </w:r>
      <w:r w:rsidR="00B50F38">
        <w:t xml:space="preserve"> issues</w:t>
      </w:r>
    </w:p>
    <w:p w14:paraId="3E11DC28" w14:textId="6DFE3F15" w:rsidR="00B50F38" w:rsidRDefault="00B50F38" w:rsidP="00E97D5D">
      <w:pPr>
        <w:pStyle w:val="Bullet1"/>
      </w:pPr>
      <w:r>
        <w:t>increase sector-wide awareness</w:t>
      </w:r>
      <w:r w:rsidR="00B843EA">
        <w:t xml:space="preserve"> of trends, issues, insights and opportunities</w:t>
      </w:r>
    </w:p>
    <w:p w14:paraId="594A9A05" w14:textId="77777777" w:rsidR="00177626" w:rsidRDefault="00CE4230" w:rsidP="00E97D5D">
      <w:pPr>
        <w:pStyle w:val="Bullet1"/>
      </w:pPr>
      <w:r>
        <w:t>connect the sector to improve collaboration and coordination</w:t>
      </w:r>
    </w:p>
    <w:p w14:paraId="14C536E1" w14:textId="289D49A6" w:rsidR="00CE4230" w:rsidRDefault="00177626" w:rsidP="00E97D5D">
      <w:pPr>
        <w:pStyle w:val="Bullet1"/>
      </w:pPr>
      <w:r>
        <w:t>contribute to increased sector efficiency and effectiveness by delivering on the above objectives</w:t>
      </w:r>
      <w:r w:rsidR="00417137">
        <w:t>.</w:t>
      </w:r>
    </w:p>
    <w:p w14:paraId="16C234FA" w14:textId="583FE5AE" w:rsidR="00CE4230" w:rsidRDefault="00417137" w:rsidP="00CB4115">
      <w:pPr>
        <w:pStyle w:val="Bodyafterbullets"/>
      </w:pPr>
      <w:r>
        <w:t>E</w:t>
      </w:r>
      <w:r w:rsidR="00CE4230">
        <w:t xml:space="preserve">ffective engagement </w:t>
      </w:r>
      <w:r w:rsidR="007D0BDE">
        <w:t xml:space="preserve">allows </w:t>
      </w:r>
      <w:r w:rsidR="00CE4230">
        <w:t xml:space="preserve">the VVC to </w:t>
      </w:r>
      <w:r w:rsidR="007D0BDE">
        <w:t xml:space="preserve">understand </w:t>
      </w:r>
      <w:r w:rsidR="00293E51">
        <w:t>the views and priorities of the Victorian veteran and ex-service community</w:t>
      </w:r>
      <w:r w:rsidR="007D0BDE">
        <w:t>. This helps</w:t>
      </w:r>
      <w:r w:rsidR="00293E51">
        <w:t xml:space="preserve"> in executing </w:t>
      </w:r>
      <w:r w:rsidR="007D0BDE">
        <w:t>our</w:t>
      </w:r>
      <w:r w:rsidR="00293E51">
        <w:t xml:space="preserve"> functions under the Act</w:t>
      </w:r>
      <w:r w:rsidR="00E97D5D">
        <w:t>.</w:t>
      </w:r>
    </w:p>
    <w:p w14:paraId="077B6B52" w14:textId="5A403EA3" w:rsidR="009168DE" w:rsidRDefault="00E97D5D" w:rsidP="00CB4115">
      <w:pPr>
        <w:pStyle w:val="Body"/>
      </w:pPr>
      <w:r>
        <w:t xml:space="preserve">The </w:t>
      </w:r>
      <w:r w:rsidR="00F24B5B">
        <w:t xml:space="preserve">VVC </w:t>
      </w:r>
      <w:r>
        <w:t>p</w:t>
      </w:r>
      <w:r w:rsidR="00F24B5B">
        <w:t>romise</w:t>
      </w:r>
      <w:r>
        <w:t>s</w:t>
      </w:r>
      <w:r w:rsidR="00F24B5B">
        <w:t xml:space="preserve"> to use the approach outlined in this </w:t>
      </w:r>
      <w:r>
        <w:t>s</w:t>
      </w:r>
      <w:r w:rsidR="00F24B5B">
        <w:t>trategy to engage as widely and effectively as possible</w:t>
      </w:r>
      <w:r w:rsidR="00C773DC">
        <w:t xml:space="preserve">. We want to know the views of </w:t>
      </w:r>
      <w:r w:rsidR="0077017D">
        <w:t xml:space="preserve">the people, groups and organisations </w:t>
      </w:r>
      <w:r w:rsidR="00C773DC">
        <w:t xml:space="preserve">affected </w:t>
      </w:r>
      <w:r w:rsidR="0077017D">
        <w:t xml:space="preserve">by decisions </w:t>
      </w:r>
      <w:r w:rsidR="00C773DC">
        <w:t xml:space="preserve">about </w:t>
      </w:r>
      <w:r w:rsidR="0077017D">
        <w:t>veterans</w:t>
      </w:r>
      <w:r w:rsidR="00417137">
        <w:t>’</w:t>
      </w:r>
      <w:r w:rsidR="0077017D">
        <w:t xml:space="preserve"> wellbeing and commemoration.</w:t>
      </w:r>
    </w:p>
    <w:p w14:paraId="6DAFE8A0" w14:textId="77777777" w:rsidR="009168DE" w:rsidRDefault="009168DE">
      <w:pPr>
        <w:spacing w:after="0" w:line="240" w:lineRule="auto"/>
        <w:rPr>
          <w:rFonts w:eastAsia="Times"/>
        </w:rPr>
      </w:pPr>
      <w:r>
        <w:br w:type="page"/>
      </w:r>
    </w:p>
    <w:p w14:paraId="6EB0AD6C" w14:textId="77777777" w:rsidR="004255ED" w:rsidRPr="00343598" w:rsidRDefault="004255ED" w:rsidP="009168DE">
      <w:pPr>
        <w:pStyle w:val="Heading2"/>
        <w:pBdr>
          <w:top w:val="single" w:sz="4" w:space="1" w:color="auto"/>
          <w:left w:val="single" w:sz="4" w:space="4" w:color="auto"/>
          <w:bottom w:val="single" w:sz="4" w:space="1" w:color="auto"/>
          <w:right w:val="single" w:sz="4" w:space="4" w:color="auto"/>
        </w:pBdr>
      </w:pPr>
      <w:bookmarkStart w:id="6" w:name="_Toc184028258"/>
      <w:bookmarkStart w:id="7" w:name="_Hlk184135259"/>
      <w:r w:rsidRPr="00343598">
        <w:lastRenderedPageBreak/>
        <w:t xml:space="preserve">Our </w:t>
      </w:r>
      <w:r>
        <w:t xml:space="preserve">main </w:t>
      </w:r>
      <w:r w:rsidRPr="00343598">
        <w:t>stakeholders</w:t>
      </w:r>
    </w:p>
    <w:bookmarkEnd w:id="7"/>
    <w:p w14:paraId="0AF9E8D2" w14:textId="77777777" w:rsidR="004255ED" w:rsidRDefault="004255ED" w:rsidP="009168DE">
      <w:pPr>
        <w:pStyle w:val="Bullet1"/>
        <w:pBdr>
          <w:top w:val="single" w:sz="4" w:space="1" w:color="auto"/>
          <w:left w:val="single" w:sz="4" w:space="4" w:color="auto"/>
          <w:bottom w:val="single" w:sz="4" w:space="1" w:color="auto"/>
          <w:right w:val="single" w:sz="4" w:space="4" w:color="auto"/>
        </w:pBdr>
      </w:pPr>
      <w:r>
        <w:t>Victorian veterans and the Victorian ex-service community</w:t>
      </w:r>
    </w:p>
    <w:p w14:paraId="30657903" w14:textId="77777777" w:rsidR="004255ED" w:rsidRDefault="004255ED" w:rsidP="009168DE">
      <w:pPr>
        <w:pStyle w:val="Bullet1"/>
        <w:pBdr>
          <w:top w:val="single" w:sz="4" w:space="1" w:color="auto"/>
          <w:left w:val="single" w:sz="4" w:space="4" w:color="auto"/>
          <w:bottom w:val="single" w:sz="4" w:space="1" w:color="auto"/>
          <w:right w:val="single" w:sz="4" w:space="4" w:color="auto"/>
        </w:pBdr>
      </w:pPr>
      <w:r>
        <w:t>Families of Victorian veterans</w:t>
      </w:r>
    </w:p>
    <w:p w14:paraId="3FE02ED3" w14:textId="77777777" w:rsidR="004255ED" w:rsidRDefault="004255ED" w:rsidP="009168DE">
      <w:pPr>
        <w:pStyle w:val="Bullet1"/>
        <w:pBdr>
          <w:top w:val="single" w:sz="4" w:space="1" w:color="auto"/>
          <w:left w:val="single" w:sz="4" w:space="4" w:color="auto"/>
          <w:bottom w:val="single" w:sz="4" w:space="1" w:color="auto"/>
          <w:right w:val="single" w:sz="4" w:space="4" w:color="auto"/>
        </w:pBdr>
      </w:pPr>
      <w:r>
        <w:t>Current Australian Defence Force personnel and representatives of Army, Navy, Air Force</w:t>
      </w:r>
    </w:p>
    <w:p w14:paraId="16711A1D" w14:textId="77777777" w:rsidR="004255ED" w:rsidRDefault="004255ED" w:rsidP="009168DE">
      <w:pPr>
        <w:pStyle w:val="Bullet1"/>
        <w:pBdr>
          <w:top w:val="single" w:sz="4" w:space="1" w:color="auto"/>
          <w:left w:val="single" w:sz="4" w:space="4" w:color="auto"/>
          <w:bottom w:val="single" w:sz="4" w:space="1" w:color="auto"/>
          <w:right w:val="single" w:sz="4" w:space="4" w:color="auto"/>
        </w:pBdr>
      </w:pPr>
      <w:r>
        <w:t>Veteran groups in Victoria</w:t>
      </w:r>
    </w:p>
    <w:p w14:paraId="0C038CA0" w14:textId="77777777" w:rsidR="004255ED" w:rsidRDefault="004255ED" w:rsidP="009168DE">
      <w:pPr>
        <w:pStyle w:val="Bullet1"/>
        <w:pBdr>
          <w:top w:val="single" w:sz="4" w:space="1" w:color="auto"/>
          <w:left w:val="single" w:sz="4" w:space="4" w:color="auto"/>
          <w:bottom w:val="single" w:sz="4" w:space="1" w:color="auto"/>
          <w:right w:val="single" w:sz="4" w:space="4" w:color="auto"/>
        </w:pBdr>
      </w:pPr>
      <w:r>
        <w:t>Victorian ESOs</w:t>
      </w:r>
    </w:p>
    <w:p w14:paraId="7F36918A" w14:textId="77777777" w:rsidR="004255ED" w:rsidRDefault="004255ED" w:rsidP="009168DE">
      <w:pPr>
        <w:pStyle w:val="Bullet1"/>
        <w:pBdr>
          <w:top w:val="single" w:sz="4" w:space="1" w:color="auto"/>
          <w:left w:val="single" w:sz="4" w:space="4" w:color="auto"/>
          <w:bottom w:val="single" w:sz="4" w:space="1" w:color="auto"/>
          <w:right w:val="single" w:sz="4" w:space="4" w:color="auto"/>
        </w:pBdr>
      </w:pPr>
      <w:r>
        <w:t>Veterans support organisations that operate in Victoria</w:t>
      </w:r>
    </w:p>
    <w:p w14:paraId="6B7A5CE8" w14:textId="77777777" w:rsidR="004255ED" w:rsidRDefault="004255ED" w:rsidP="009168DE">
      <w:pPr>
        <w:pStyle w:val="Bullet1"/>
        <w:pBdr>
          <w:top w:val="single" w:sz="4" w:space="1" w:color="auto"/>
          <w:left w:val="single" w:sz="4" w:space="4" w:color="auto"/>
          <w:bottom w:val="single" w:sz="4" w:space="1" w:color="auto"/>
          <w:right w:val="single" w:sz="4" w:space="4" w:color="auto"/>
        </w:pBdr>
      </w:pPr>
      <w:r>
        <w:t>Commonwealth Department of Veterans’ Affairs</w:t>
      </w:r>
    </w:p>
    <w:p w14:paraId="504B2133" w14:textId="77777777" w:rsidR="004255ED" w:rsidRDefault="004255ED" w:rsidP="009168DE">
      <w:pPr>
        <w:pStyle w:val="Bullet1"/>
        <w:pBdr>
          <w:top w:val="single" w:sz="4" w:space="1" w:color="auto"/>
          <w:left w:val="single" w:sz="4" w:space="4" w:color="auto"/>
          <w:bottom w:val="single" w:sz="4" w:space="1" w:color="auto"/>
          <w:right w:val="single" w:sz="4" w:space="4" w:color="auto"/>
        </w:pBdr>
      </w:pPr>
      <w:r>
        <w:t>Commonwealth Minister for Veterans’ Affairs</w:t>
      </w:r>
    </w:p>
    <w:p w14:paraId="6D45712C" w14:textId="77777777" w:rsidR="004255ED" w:rsidRDefault="004255ED" w:rsidP="009168DE">
      <w:pPr>
        <w:pStyle w:val="Bullet1"/>
        <w:pBdr>
          <w:top w:val="single" w:sz="4" w:space="1" w:color="auto"/>
          <w:left w:val="single" w:sz="4" w:space="4" w:color="auto"/>
          <w:bottom w:val="single" w:sz="4" w:space="1" w:color="auto"/>
          <w:right w:val="single" w:sz="4" w:space="4" w:color="auto"/>
        </w:pBdr>
      </w:pPr>
      <w:r>
        <w:t>Victorian Minister for Veterans</w:t>
      </w:r>
    </w:p>
    <w:p w14:paraId="1C13A869" w14:textId="77777777" w:rsidR="004255ED" w:rsidRDefault="004255ED" w:rsidP="009168DE">
      <w:pPr>
        <w:pStyle w:val="Bullet1"/>
        <w:pBdr>
          <w:top w:val="single" w:sz="4" w:space="1" w:color="auto"/>
          <w:left w:val="single" w:sz="4" w:space="4" w:color="auto"/>
          <w:bottom w:val="single" w:sz="4" w:space="1" w:color="auto"/>
          <w:right w:val="single" w:sz="4" w:space="4" w:color="auto"/>
        </w:pBdr>
      </w:pPr>
      <w:r>
        <w:t>Victorian Minister for Consumer Affairs</w:t>
      </w:r>
    </w:p>
    <w:p w14:paraId="39308EB3" w14:textId="77777777" w:rsidR="004255ED" w:rsidRDefault="004255ED" w:rsidP="009168DE">
      <w:pPr>
        <w:pStyle w:val="Bullet1"/>
        <w:pBdr>
          <w:top w:val="single" w:sz="4" w:space="1" w:color="auto"/>
          <w:left w:val="single" w:sz="4" w:space="4" w:color="auto"/>
          <w:bottom w:val="single" w:sz="4" w:space="1" w:color="auto"/>
          <w:right w:val="single" w:sz="4" w:space="4" w:color="auto"/>
        </w:pBdr>
      </w:pPr>
      <w:r>
        <w:t>Director of Consumer Affairs Victoria</w:t>
      </w:r>
    </w:p>
    <w:p w14:paraId="16DF389B" w14:textId="77777777" w:rsidR="004255ED" w:rsidRDefault="004255ED" w:rsidP="009168DE">
      <w:pPr>
        <w:pStyle w:val="Bullet1"/>
        <w:pBdr>
          <w:top w:val="single" w:sz="4" w:space="1" w:color="auto"/>
          <w:left w:val="single" w:sz="4" w:space="4" w:color="auto"/>
          <w:bottom w:val="single" w:sz="4" w:space="1" w:color="auto"/>
          <w:right w:val="single" w:sz="4" w:space="4" w:color="auto"/>
        </w:pBdr>
      </w:pPr>
      <w:r>
        <w:t>Consumer Affairs Victoria</w:t>
      </w:r>
    </w:p>
    <w:p w14:paraId="0C8B420B" w14:textId="77777777" w:rsidR="004255ED" w:rsidRDefault="004255ED" w:rsidP="009168DE">
      <w:pPr>
        <w:pStyle w:val="Bullet1"/>
        <w:pBdr>
          <w:top w:val="single" w:sz="4" w:space="1" w:color="auto"/>
          <w:left w:val="single" w:sz="4" w:space="4" w:color="auto"/>
          <w:bottom w:val="single" w:sz="4" w:space="1" w:color="auto"/>
          <w:right w:val="single" w:sz="4" w:space="4" w:color="auto"/>
        </w:pBdr>
      </w:pPr>
      <w:r>
        <w:t>Shrine of Remembrance and the Shrine of Remembrance Trustees</w:t>
      </w:r>
    </w:p>
    <w:p w14:paraId="55714828" w14:textId="77777777" w:rsidR="004255ED" w:rsidRDefault="004255ED" w:rsidP="009168DE">
      <w:pPr>
        <w:pStyle w:val="Bullet1"/>
        <w:pBdr>
          <w:top w:val="single" w:sz="4" w:space="1" w:color="auto"/>
          <w:left w:val="single" w:sz="4" w:space="4" w:color="auto"/>
          <w:bottom w:val="single" w:sz="4" w:space="1" w:color="auto"/>
          <w:right w:val="single" w:sz="4" w:space="4" w:color="auto"/>
        </w:pBdr>
      </w:pPr>
      <w:r>
        <w:t>Office for Veterans within the Department of Families, Fairness and Housing</w:t>
      </w:r>
    </w:p>
    <w:p w14:paraId="75EA0E27" w14:textId="77777777" w:rsidR="004255ED" w:rsidRDefault="004255ED" w:rsidP="009168DE">
      <w:pPr>
        <w:pStyle w:val="Bullet1"/>
        <w:pBdr>
          <w:top w:val="single" w:sz="4" w:space="1" w:color="auto"/>
          <w:left w:val="single" w:sz="4" w:space="4" w:color="auto"/>
          <w:bottom w:val="single" w:sz="4" w:space="1" w:color="auto"/>
          <w:right w:val="single" w:sz="4" w:space="4" w:color="auto"/>
        </w:pBdr>
      </w:pPr>
      <w:r>
        <w:t>Department of Families, Fairness and Housing</w:t>
      </w:r>
    </w:p>
    <w:p w14:paraId="2F2DF664" w14:textId="77777777" w:rsidR="004255ED" w:rsidRDefault="004255ED" w:rsidP="009168DE">
      <w:pPr>
        <w:pStyle w:val="Bullet1"/>
        <w:pBdr>
          <w:top w:val="single" w:sz="4" w:space="1" w:color="auto"/>
          <w:left w:val="single" w:sz="4" w:space="4" w:color="auto"/>
          <w:bottom w:val="single" w:sz="4" w:space="1" w:color="auto"/>
          <w:right w:val="single" w:sz="4" w:space="4" w:color="auto"/>
        </w:pBdr>
      </w:pPr>
      <w:r w:rsidRPr="00E97D5D">
        <w:t>Victorian</w:t>
      </w:r>
      <w:r>
        <w:t xml:space="preserve"> state government</w:t>
      </w:r>
    </w:p>
    <w:p w14:paraId="11521680" w14:textId="77777777" w:rsidR="004255ED" w:rsidRDefault="004255ED" w:rsidP="009168DE">
      <w:pPr>
        <w:pStyle w:val="Bullet1"/>
        <w:pBdr>
          <w:top w:val="single" w:sz="4" w:space="1" w:color="auto"/>
          <w:left w:val="single" w:sz="4" w:space="4" w:color="auto"/>
          <w:bottom w:val="single" w:sz="4" w:space="1" w:color="auto"/>
          <w:right w:val="single" w:sz="4" w:space="4" w:color="auto"/>
        </w:pBdr>
      </w:pPr>
      <w:r>
        <w:t>Victorian local governments</w:t>
      </w:r>
    </w:p>
    <w:p w14:paraId="1535DA82" w14:textId="77777777" w:rsidR="004255ED" w:rsidRDefault="004255ED" w:rsidP="009168DE">
      <w:pPr>
        <w:pStyle w:val="Bullet1"/>
        <w:pBdr>
          <w:top w:val="single" w:sz="4" w:space="1" w:color="auto"/>
          <w:left w:val="single" w:sz="4" w:space="4" w:color="auto"/>
          <w:bottom w:val="single" w:sz="4" w:space="1" w:color="auto"/>
          <w:right w:val="single" w:sz="4" w:space="4" w:color="auto"/>
        </w:pBdr>
      </w:pPr>
      <w:r>
        <w:t>Austin Health Repatriation Hospital</w:t>
      </w:r>
    </w:p>
    <w:p w14:paraId="4E0C74EF" w14:textId="77777777" w:rsidR="004255ED" w:rsidRDefault="004255ED" w:rsidP="009168DE">
      <w:pPr>
        <w:pStyle w:val="Bullet1"/>
        <w:pBdr>
          <w:top w:val="single" w:sz="4" w:space="1" w:color="auto"/>
          <w:left w:val="single" w:sz="4" w:space="4" w:color="auto"/>
          <w:bottom w:val="single" w:sz="4" w:space="1" w:color="auto"/>
          <w:right w:val="single" w:sz="4" w:space="4" w:color="auto"/>
        </w:pBdr>
      </w:pPr>
      <w:r>
        <w:t>Victorian Multicultural Commission</w:t>
      </w:r>
    </w:p>
    <w:p w14:paraId="4EEEC825" w14:textId="77777777" w:rsidR="004255ED" w:rsidRDefault="004255ED" w:rsidP="009168DE">
      <w:pPr>
        <w:pStyle w:val="Bullet1"/>
        <w:pBdr>
          <w:top w:val="single" w:sz="4" w:space="1" w:color="auto"/>
          <w:left w:val="single" w:sz="4" w:space="4" w:color="auto"/>
          <w:bottom w:val="single" w:sz="4" w:space="1" w:color="auto"/>
          <w:right w:val="single" w:sz="4" w:space="4" w:color="auto"/>
        </w:pBdr>
      </w:pPr>
      <w:r>
        <w:t>Ethnic Communities’ Council of Victoria</w:t>
      </w:r>
    </w:p>
    <w:p w14:paraId="39810CAF" w14:textId="77777777" w:rsidR="004255ED" w:rsidRDefault="004255ED" w:rsidP="009168DE">
      <w:pPr>
        <w:pStyle w:val="Bullet1"/>
        <w:pBdr>
          <w:top w:val="single" w:sz="4" w:space="1" w:color="auto"/>
          <w:left w:val="single" w:sz="4" w:space="4" w:color="auto"/>
          <w:bottom w:val="single" w:sz="4" w:space="1" w:color="auto"/>
          <w:right w:val="single" w:sz="4" w:space="4" w:color="auto"/>
        </w:pBdr>
      </w:pPr>
      <w:r>
        <w:t>Veteran specific businesses and businesses who primarily employ veterans</w:t>
      </w:r>
    </w:p>
    <w:p w14:paraId="0EFA2C19" w14:textId="26D055DD" w:rsidR="004255ED" w:rsidRDefault="004255ED" w:rsidP="009168DE">
      <w:pPr>
        <w:pStyle w:val="Body"/>
        <w:pBdr>
          <w:top w:val="single" w:sz="4" w:space="1" w:color="auto"/>
          <w:left w:val="single" w:sz="4" w:space="4" w:color="auto"/>
          <w:bottom w:val="single" w:sz="4" w:space="1" w:color="auto"/>
          <w:right w:val="single" w:sz="4" w:space="4" w:color="auto"/>
        </w:pBdr>
      </w:pPr>
      <w:r>
        <w:t>The VVC recognises veterans are part of a broader, very diverse Victorian community that has hundreds of different ancestries, languages and religions.</w:t>
      </w:r>
    </w:p>
    <w:p w14:paraId="5406CEF7" w14:textId="51E3106E" w:rsidR="003D7E30" w:rsidRDefault="7F6567EA" w:rsidP="008A5D60">
      <w:pPr>
        <w:pStyle w:val="Heading2"/>
      </w:pPr>
      <w:r>
        <w:t>Engagement approach</w:t>
      </w:r>
      <w:bookmarkEnd w:id="6"/>
      <w:r>
        <w:t xml:space="preserve"> </w:t>
      </w:r>
    </w:p>
    <w:p w14:paraId="15541611" w14:textId="38027A48" w:rsidR="000914AF" w:rsidRDefault="000914AF" w:rsidP="000914AF">
      <w:pPr>
        <w:pStyle w:val="Numberdigit"/>
        <w:numPr>
          <w:ilvl w:val="0"/>
          <w:numId w:val="5"/>
        </w:numPr>
      </w:pPr>
      <w:r>
        <w:t xml:space="preserve">Our engagement is planned, purposeful, </w:t>
      </w:r>
      <w:r w:rsidR="00DE5416">
        <w:t>meaningful</w:t>
      </w:r>
      <w:r>
        <w:t xml:space="preserve"> and inclusive</w:t>
      </w:r>
      <w:r w:rsidR="00417137">
        <w:t>.</w:t>
      </w:r>
    </w:p>
    <w:p w14:paraId="4B4EDB51" w14:textId="4A523A0C" w:rsidR="00B02FF9" w:rsidRDefault="00B02FF9" w:rsidP="000914AF">
      <w:pPr>
        <w:pStyle w:val="Numberdigit"/>
        <w:numPr>
          <w:ilvl w:val="0"/>
          <w:numId w:val="5"/>
        </w:numPr>
      </w:pPr>
      <w:r>
        <w:t xml:space="preserve">Our engagement brings together </w:t>
      </w:r>
      <w:r w:rsidR="00C773DC">
        <w:t xml:space="preserve">all </w:t>
      </w:r>
      <w:r>
        <w:t xml:space="preserve">stakeholders </w:t>
      </w:r>
      <w:r w:rsidR="00C773DC">
        <w:t>attached to</w:t>
      </w:r>
      <w:r>
        <w:t xml:space="preserve"> Victoria’s veteran</w:t>
      </w:r>
      <w:r w:rsidR="00DE5416">
        <w:t xml:space="preserve"> and ex-service community</w:t>
      </w:r>
      <w:r w:rsidR="00417137">
        <w:t>.</w:t>
      </w:r>
    </w:p>
    <w:p w14:paraId="3AC64D3B" w14:textId="7B96DCBF" w:rsidR="0071201E" w:rsidRDefault="0071201E" w:rsidP="000914AF">
      <w:pPr>
        <w:pStyle w:val="Numberdigit"/>
        <w:numPr>
          <w:ilvl w:val="0"/>
          <w:numId w:val="5"/>
        </w:numPr>
      </w:pPr>
      <w:r>
        <w:t>We use the knowledge of existing ESO</w:t>
      </w:r>
      <w:r w:rsidR="00374798">
        <w:t>s</w:t>
      </w:r>
      <w:r w:rsidR="00726E67">
        <w:t>.</w:t>
      </w:r>
    </w:p>
    <w:p w14:paraId="378F6265" w14:textId="4180CD1D" w:rsidR="00DE5416" w:rsidRPr="00CF4D73" w:rsidRDefault="00DE5416" w:rsidP="000914AF">
      <w:pPr>
        <w:pStyle w:val="Numberdigit"/>
        <w:numPr>
          <w:ilvl w:val="0"/>
          <w:numId w:val="5"/>
        </w:numPr>
      </w:pPr>
      <w:r>
        <w:t xml:space="preserve">Our engagement </w:t>
      </w:r>
      <w:r w:rsidR="00C773DC">
        <w:t xml:space="preserve">helps us make </w:t>
      </w:r>
      <w:r>
        <w:t>decision</w:t>
      </w:r>
      <w:r w:rsidR="00C773DC">
        <w:t>s</w:t>
      </w:r>
      <w:r w:rsidR="00417137">
        <w:t>.</w:t>
      </w:r>
    </w:p>
    <w:p w14:paraId="3BF2D2C9" w14:textId="77690A06" w:rsidR="003F7F28" w:rsidRDefault="003F7F28" w:rsidP="003F7F28">
      <w:pPr>
        <w:pStyle w:val="Heading2"/>
      </w:pPr>
      <w:bookmarkStart w:id="8" w:name="_Toc184028259"/>
      <w:r>
        <w:t>Outcomes</w:t>
      </w:r>
      <w:bookmarkEnd w:id="8"/>
    </w:p>
    <w:p w14:paraId="19D42E8D" w14:textId="178AD4FB" w:rsidR="00DE5416" w:rsidRDefault="00957121" w:rsidP="00380D04">
      <w:pPr>
        <w:pStyle w:val="Numberdigit"/>
        <w:numPr>
          <w:ilvl w:val="0"/>
          <w:numId w:val="45"/>
        </w:numPr>
      </w:pPr>
      <w:r>
        <w:t>VVC is known</w:t>
      </w:r>
      <w:r w:rsidR="00DE5416">
        <w:t xml:space="preserve"> as an effective </w:t>
      </w:r>
      <w:r w:rsidR="00C773DC">
        <w:t xml:space="preserve">means </w:t>
      </w:r>
      <w:r w:rsidR="00DE5416">
        <w:t>to raise veterans’ issues to the Victorian Government</w:t>
      </w:r>
      <w:r w:rsidR="00417137">
        <w:t>.</w:t>
      </w:r>
    </w:p>
    <w:p w14:paraId="212F0E80" w14:textId="311A7306" w:rsidR="00DE5416" w:rsidRDefault="00D273AD" w:rsidP="00DE5416">
      <w:pPr>
        <w:pStyle w:val="Numberdigit"/>
        <w:numPr>
          <w:ilvl w:val="0"/>
          <w:numId w:val="5"/>
        </w:numPr>
      </w:pPr>
      <w:r>
        <w:t xml:space="preserve">Ex-service and veteran support organisations use </w:t>
      </w:r>
      <w:r w:rsidR="00C773DC">
        <w:t xml:space="preserve">our </w:t>
      </w:r>
      <w:r>
        <w:t xml:space="preserve">channels to </w:t>
      </w:r>
      <w:r w:rsidR="00C773DC">
        <w:t xml:space="preserve">give </w:t>
      </w:r>
      <w:r>
        <w:t>feedba</w:t>
      </w:r>
      <w:r w:rsidR="00425ACD">
        <w:t>ck and ask questions</w:t>
      </w:r>
      <w:r w:rsidR="00417137">
        <w:t>.</w:t>
      </w:r>
    </w:p>
    <w:p w14:paraId="5F51CE0F" w14:textId="44194F57" w:rsidR="00425ACD" w:rsidRDefault="00C773DC" w:rsidP="00DE5416">
      <w:pPr>
        <w:pStyle w:val="Numberdigit"/>
        <w:numPr>
          <w:ilvl w:val="0"/>
          <w:numId w:val="5"/>
        </w:numPr>
      </w:pPr>
      <w:r>
        <w:t>We connect</w:t>
      </w:r>
      <w:r w:rsidR="007D7807">
        <w:t xml:space="preserve"> veteran community stakeholders</w:t>
      </w:r>
      <w:r w:rsidR="00957121">
        <w:t xml:space="preserve"> to increase efficiency and effectiveness of services.</w:t>
      </w:r>
    </w:p>
    <w:p w14:paraId="146C683A" w14:textId="12540D48" w:rsidR="00C773DC" w:rsidRDefault="00C773DC" w:rsidP="00DE5416">
      <w:pPr>
        <w:pStyle w:val="Numberdigit"/>
        <w:numPr>
          <w:ilvl w:val="0"/>
          <w:numId w:val="5"/>
        </w:numPr>
      </w:pPr>
      <w:r>
        <w:t>Our</w:t>
      </w:r>
      <w:r w:rsidR="007D7807">
        <w:t xml:space="preserve"> grant programs </w:t>
      </w:r>
      <w:r>
        <w:t xml:space="preserve">are </w:t>
      </w:r>
      <w:r w:rsidR="007D7807">
        <w:t>co-design</w:t>
      </w:r>
      <w:r>
        <w:t>ed with</w:t>
      </w:r>
      <w:r w:rsidR="007D7807">
        <w:t xml:space="preserve"> and</w:t>
      </w:r>
      <w:r>
        <w:t xml:space="preserve"> get</w:t>
      </w:r>
      <w:r w:rsidR="007D7807">
        <w:t xml:space="preserve"> input from</w:t>
      </w:r>
      <w:r>
        <w:t>:</w:t>
      </w:r>
      <w:r w:rsidR="007D7807">
        <w:t xml:space="preserve"> </w:t>
      </w:r>
    </w:p>
    <w:p w14:paraId="53071429" w14:textId="3D8E4CE3" w:rsidR="00C773DC" w:rsidRDefault="007D7807" w:rsidP="00C773DC">
      <w:pPr>
        <w:pStyle w:val="Bullet2"/>
      </w:pPr>
      <w:r>
        <w:t>veterans</w:t>
      </w:r>
    </w:p>
    <w:p w14:paraId="63315EDE" w14:textId="1728701E" w:rsidR="00C773DC" w:rsidRDefault="007D7807" w:rsidP="00C773DC">
      <w:pPr>
        <w:pStyle w:val="Bullet2"/>
      </w:pPr>
      <w:r>
        <w:t>their dependan</w:t>
      </w:r>
      <w:r w:rsidR="005D0BDF">
        <w:t xml:space="preserve">ts </w:t>
      </w:r>
    </w:p>
    <w:p w14:paraId="439E7CFA" w14:textId="0561E59A" w:rsidR="007D7807" w:rsidRDefault="005D0BDF" w:rsidP="00CB4115">
      <w:pPr>
        <w:pStyle w:val="Bullet2"/>
      </w:pPr>
      <w:r>
        <w:t xml:space="preserve">veteran </w:t>
      </w:r>
      <w:r w:rsidR="00695CC5">
        <w:t>ESOs</w:t>
      </w:r>
      <w:r w:rsidR="00417137">
        <w:t>.</w:t>
      </w:r>
    </w:p>
    <w:p w14:paraId="05ECEC67" w14:textId="1F43F38D" w:rsidR="00500BAD" w:rsidRDefault="00BC5B6B" w:rsidP="003E02CF">
      <w:pPr>
        <w:pStyle w:val="Numberdigit"/>
        <w:numPr>
          <w:ilvl w:val="0"/>
          <w:numId w:val="5"/>
        </w:numPr>
      </w:pPr>
      <w:r>
        <w:t>We commit</w:t>
      </w:r>
      <w:r w:rsidR="005D0BDF">
        <w:t xml:space="preserve"> to representing the voice of the veteran community.</w:t>
      </w:r>
    </w:p>
    <w:p w14:paraId="65B7BD81" w14:textId="0A2DB802" w:rsidR="001E5C78" w:rsidRDefault="00BC5B6B" w:rsidP="003E02CF">
      <w:pPr>
        <w:pStyle w:val="Numberdigit"/>
        <w:numPr>
          <w:ilvl w:val="0"/>
          <w:numId w:val="5"/>
        </w:numPr>
      </w:pPr>
      <w:r>
        <w:lastRenderedPageBreak/>
        <w:t>Although</w:t>
      </w:r>
      <w:r w:rsidR="001E5C78">
        <w:t xml:space="preserve"> </w:t>
      </w:r>
      <w:r>
        <w:t xml:space="preserve">many </w:t>
      </w:r>
      <w:r w:rsidR="001E5C78">
        <w:t>veterans</w:t>
      </w:r>
      <w:r>
        <w:t>’</w:t>
      </w:r>
      <w:r w:rsidR="001E5C78">
        <w:t xml:space="preserve"> organisations </w:t>
      </w:r>
      <w:r>
        <w:t>speak with the</w:t>
      </w:r>
      <w:r w:rsidR="001E5C78">
        <w:t xml:space="preserve"> government, </w:t>
      </w:r>
      <w:r>
        <w:t xml:space="preserve">we are </w:t>
      </w:r>
      <w:r w:rsidR="001E5C78">
        <w:t>independent of any particular body.</w:t>
      </w:r>
    </w:p>
    <w:p w14:paraId="41E9665A" w14:textId="3ABA0163" w:rsidR="001058D7" w:rsidRDefault="00380D04" w:rsidP="00500BAD">
      <w:pPr>
        <w:pStyle w:val="Heading1"/>
      </w:pPr>
      <w:bookmarkStart w:id="9" w:name="_Toc184028260"/>
      <w:r>
        <w:t xml:space="preserve">Principles of VVC’s </w:t>
      </w:r>
      <w:r w:rsidR="00C60BE3">
        <w:t>e</w:t>
      </w:r>
      <w:r>
        <w:t>ngagement</w:t>
      </w:r>
      <w:bookmarkEnd w:id="9"/>
    </w:p>
    <w:p w14:paraId="5F104F1A" w14:textId="5A5619F3" w:rsidR="00857DCD" w:rsidRPr="00857DCD" w:rsidRDefault="002202BF" w:rsidP="00857DCD">
      <w:pPr>
        <w:pStyle w:val="Body"/>
      </w:pPr>
      <w:r>
        <w:t xml:space="preserve">The VVC’s engagement will be </w:t>
      </w:r>
      <w:r w:rsidR="00A12AE4">
        <w:rPr>
          <w:b/>
          <w:bCs/>
        </w:rPr>
        <w:t>m</w:t>
      </w:r>
      <w:r w:rsidRPr="002202BF">
        <w:rPr>
          <w:b/>
          <w:bCs/>
        </w:rPr>
        <w:t>eaningful</w:t>
      </w:r>
      <w:r>
        <w:t xml:space="preserve">, </w:t>
      </w:r>
      <w:r w:rsidR="00A12AE4">
        <w:rPr>
          <w:b/>
          <w:bCs/>
        </w:rPr>
        <w:t>i</w:t>
      </w:r>
      <w:r w:rsidRPr="002202BF">
        <w:rPr>
          <w:b/>
          <w:bCs/>
        </w:rPr>
        <w:t>nclusive</w:t>
      </w:r>
      <w:r>
        <w:t xml:space="preserve">, </w:t>
      </w:r>
      <w:r w:rsidR="00A12AE4">
        <w:rPr>
          <w:b/>
          <w:bCs/>
        </w:rPr>
        <w:t>t</w:t>
      </w:r>
      <w:r w:rsidRPr="002202BF">
        <w:rPr>
          <w:b/>
          <w:bCs/>
        </w:rPr>
        <w:t>ransparent</w:t>
      </w:r>
      <w:r w:rsidR="0071201E">
        <w:rPr>
          <w:b/>
          <w:bCs/>
        </w:rPr>
        <w:t>, timely</w:t>
      </w:r>
      <w:r w:rsidR="008962C6">
        <w:rPr>
          <w:b/>
          <w:bCs/>
        </w:rPr>
        <w:t>, tailored</w:t>
      </w:r>
      <w:r>
        <w:t xml:space="preserve"> and </w:t>
      </w:r>
      <w:r w:rsidR="00A12AE4">
        <w:rPr>
          <w:b/>
          <w:bCs/>
        </w:rPr>
        <w:t>i</w:t>
      </w:r>
      <w:r w:rsidRPr="002202BF">
        <w:rPr>
          <w:b/>
          <w:bCs/>
        </w:rPr>
        <w:t>nformed</w:t>
      </w:r>
      <w:r>
        <w:t>.</w:t>
      </w:r>
    </w:p>
    <w:p w14:paraId="594D7ACF" w14:textId="5FDD1304" w:rsidR="00380D04" w:rsidRDefault="00380D04" w:rsidP="00D4012E">
      <w:pPr>
        <w:pStyle w:val="Numberdigit"/>
        <w:numPr>
          <w:ilvl w:val="0"/>
          <w:numId w:val="46"/>
        </w:numPr>
      </w:pPr>
      <w:r>
        <w:rPr>
          <w:b/>
          <w:bCs/>
        </w:rPr>
        <w:t>Meaningful</w:t>
      </w:r>
      <w:r>
        <w:t xml:space="preserve">: </w:t>
      </w:r>
      <w:r w:rsidR="00313368">
        <w:t>T</w:t>
      </w:r>
      <w:r>
        <w:t xml:space="preserve">hose affected by a decision have a right to be </w:t>
      </w:r>
      <w:r w:rsidR="00313368">
        <w:t xml:space="preserve">part of </w:t>
      </w:r>
      <w:r>
        <w:t>the decision-making process.</w:t>
      </w:r>
      <w:r w:rsidR="00043877">
        <w:t xml:space="preserve"> </w:t>
      </w:r>
      <w:r w:rsidR="00313368">
        <w:t>E</w:t>
      </w:r>
      <w:r w:rsidR="00043877">
        <w:t>ngagement is genuine and informs the actions and decisions of the VVC</w:t>
      </w:r>
      <w:r w:rsidR="000C61AA">
        <w:t>.</w:t>
      </w:r>
    </w:p>
    <w:p w14:paraId="532F3BA8" w14:textId="130D36B8" w:rsidR="00043877" w:rsidRDefault="00043877" w:rsidP="00D4012E">
      <w:pPr>
        <w:pStyle w:val="Numberdigit"/>
        <w:numPr>
          <w:ilvl w:val="0"/>
          <w:numId w:val="46"/>
        </w:numPr>
      </w:pPr>
      <w:r>
        <w:rPr>
          <w:b/>
          <w:bCs/>
        </w:rPr>
        <w:t>Inclusive</w:t>
      </w:r>
      <w:r>
        <w:t xml:space="preserve">: </w:t>
      </w:r>
      <w:r w:rsidR="000C61AA">
        <w:t>E</w:t>
      </w:r>
      <w:r w:rsidR="0007579D">
        <w:t xml:space="preserve">ngagement is human-centred, respectful, </w:t>
      </w:r>
      <w:r w:rsidR="007B0176">
        <w:t>inclusive</w:t>
      </w:r>
      <w:r w:rsidR="0007579D">
        <w:t xml:space="preserve"> and accessible</w:t>
      </w:r>
      <w:r w:rsidR="007B0176">
        <w:t>. Engagement ensure</w:t>
      </w:r>
      <w:r w:rsidR="00313368">
        <w:t>s</w:t>
      </w:r>
      <w:r w:rsidR="007B0176">
        <w:t xml:space="preserve"> the design</w:t>
      </w:r>
      <w:r w:rsidR="00C94B44">
        <w:t>, organisation and implementation serve a clear purpose and the needs of th</w:t>
      </w:r>
      <w:r w:rsidR="00313368">
        <w:t>ose taking part</w:t>
      </w:r>
      <w:r w:rsidR="00C94B44">
        <w:t>.</w:t>
      </w:r>
    </w:p>
    <w:p w14:paraId="7314B645" w14:textId="62C86C54" w:rsidR="00C94B44" w:rsidRDefault="00C94B44" w:rsidP="00D4012E">
      <w:pPr>
        <w:pStyle w:val="Numberdigit"/>
        <w:numPr>
          <w:ilvl w:val="0"/>
          <w:numId w:val="46"/>
        </w:numPr>
      </w:pPr>
      <w:r>
        <w:rPr>
          <w:b/>
          <w:bCs/>
        </w:rPr>
        <w:t>Transparent</w:t>
      </w:r>
      <w:r>
        <w:t xml:space="preserve">: </w:t>
      </w:r>
      <w:r w:rsidR="000C61AA">
        <w:t>E</w:t>
      </w:r>
      <w:r w:rsidR="00857DCD">
        <w:t>ngagement is representative</w:t>
      </w:r>
      <w:r w:rsidR="008962C6">
        <w:t xml:space="preserve"> and our position as an independent statutory body remains clearly impartial</w:t>
      </w:r>
      <w:r w:rsidR="00877196">
        <w:t>.</w:t>
      </w:r>
      <w:r w:rsidR="00857DCD">
        <w:t xml:space="preserve"> </w:t>
      </w:r>
      <w:r w:rsidR="008962C6">
        <w:t>Engagement</w:t>
      </w:r>
      <w:r w:rsidR="00857DCD">
        <w:t xml:space="preserve"> </w:t>
      </w:r>
      <w:r w:rsidR="00877196">
        <w:t xml:space="preserve">includes </w:t>
      </w:r>
      <w:r w:rsidR="00857DCD">
        <w:t xml:space="preserve">those </w:t>
      </w:r>
      <w:r w:rsidR="003928DB">
        <w:t>possibly</w:t>
      </w:r>
      <w:r w:rsidR="00857DCD">
        <w:t xml:space="preserve"> affected by or interested in a decision. The process is clear and open about what stakeholders can and cannot influence.</w:t>
      </w:r>
    </w:p>
    <w:p w14:paraId="306425F0" w14:textId="5620BCAD" w:rsidR="0071201E" w:rsidRDefault="0071201E" w:rsidP="00D4012E">
      <w:pPr>
        <w:pStyle w:val="Numberdigit"/>
        <w:numPr>
          <w:ilvl w:val="0"/>
          <w:numId w:val="46"/>
        </w:numPr>
      </w:pPr>
      <w:r>
        <w:rPr>
          <w:b/>
          <w:bCs/>
        </w:rPr>
        <w:t>Timely</w:t>
      </w:r>
      <w:r>
        <w:t xml:space="preserve">: </w:t>
      </w:r>
      <w:r w:rsidR="008962C6">
        <w:t>Engagement respects stakeholders’ time and availability. We will aim to be proactive in our communication during decision-making stages</w:t>
      </w:r>
      <w:r w:rsidR="0025109B">
        <w:t xml:space="preserve"> and seek out key opportunities and initiatives to advance the VVC’s objectives.</w:t>
      </w:r>
    </w:p>
    <w:p w14:paraId="04BDFC54" w14:textId="3DF0AC81" w:rsidR="008962C6" w:rsidRDefault="008962C6" w:rsidP="00D4012E">
      <w:pPr>
        <w:pStyle w:val="Numberdigit"/>
        <w:numPr>
          <w:ilvl w:val="0"/>
          <w:numId w:val="46"/>
        </w:numPr>
      </w:pPr>
      <w:r>
        <w:rPr>
          <w:b/>
          <w:bCs/>
        </w:rPr>
        <w:t xml:space="preserve">Tailored: </w:t>
      </w:r>
      <w:r>
        <w:t>Our content and methods are customised to fit the needs of the veteran community</w:t>
      </w:r>
      <w:r w:rsidR="00536896">
        <w:t xml:space="preserve"> and recognises that veterans are not a homogenous group. We will</w:t>
      </w:r>
      <w:r>
        <w:t xml:space="preserve"> consider</w:t>
      </w:r>
      <w:r w:rsidR="00536896">
        <w:t xml:space="preserve"> </w:t>
      </w:r>
      <w:r>
        <w:t>factors like language, race, age, technology access</w:t>
      </w:r>
      <w:r w:rsidR="00AC72A1">
        <w:t>, service history</w:t>
      </w:r>
      <w:r>
        <w:t xml:space="preserve"> and communication preferences to ensure relevance and effectiveness.</w:t>
      </w:r>
    </w:p>
    <w:p w14:paraId="5C661C32" w14:textId="20DBCD3E" w:rsidR="00857DCD" w:rsidRDefault="00857DCD" w:rsidP="00D4012E">
      <w:pPr>
        <w:pStyle w:val="Numberdigit"/>
        <w:numPr>
          <w:ilvl w:val="0"/>
          <w:numId w:val="46"/>
        </w:numPr>
      </w:pPr>
      <w:r>
        <w:rPr>
          <w:b/>
          <w:bCs/>
        </w:rPr>
        <w:t>Informed</w:t>
      </w:r>
      <w:r>
        <w:t xml:space="preserve">: </w:t>
      </w:r>
      <w:r w:rsidR="000C61AA">
        <w:t>E</w:t>
      </w:r>
      <w:r>
        <w:t xml:space="preserve">ngagement </w:t>
      </w:r>
      <w:r w:rsidR="003928DB">
        <w:t xml:space="preserve">gives </w:t>
      </w:r>
      <w:r>
        <w:t xml:space="preserve">participants the information and support they need to </w:t>
      </w:r>
      <w:r w:rsidR="003928DB">
        <w:t xml:space="preserve">meaningfully </w:t>
      </w:r>
      <w:r w:rsidR="00194B63">
        <w:t>take part</w:t>
      </w:r>
      <w:r>
        <w:t>.</w:t>
      </w:r>
    </w:p>
    <w:p w14:paraId="69972130" w14:textId="3EECA72B" w:rsidR="00BC5B6B" w:rsidRDefault="00313368" w:rsidP="002202BF">
      <w:pPr>
        <w:pStyle w:val="Body"/>
      </w:pPr>
      <w:r>
        <w:t>Our</w:t>
      </w:r>
      <w:r w:rsidR="002202BF">
        <w:t xml:space="preserve"> engagement principles are </w:t>
      </w:r>
      <w:r w:rsidR="00BC5B6B">
        <w:t>based on:</w:t>
      </w:r>
      <w:r w:rsidR="002202BF">
        <w:t xml:space="preserve"> </w:t>
      </w:r>
    </w:p>
    <w:p w14:paraId="783D893D" w14:textId="17D5F02B" w:rsidR="00BC5B6B" w:rsidRDefault="00927C27" w:rsidP="00BC5B6B">
      <w:pPr>
        <w:pStyle w:val="Bullet1"/>
      </w:pPr>
      <w:r w:rsidRPr="00927C27">
        <w:t>the International Association for Public Participation’s (IAP2) ‘Core Values’</w:t>
      </w:r>
    </w:p>
    <w:p w14:paraId="79BEB6A5" w14:textId="056B6968" w:rsidR="00BC5B6B" w:rsidRDefault="00927C27" w:rsidP="00BC5B6B">
      <w:pPr>
        <w:pStyle w:val="Bullet1"/>
      </w:pPr>
      <w:r w:rsidRPr="00927C27">
        <w:t>the United States-based National Coalition for Dialogue and Deliberation’s (NCDD) ‘Core Principles for Public Engagement’</w:t>
      </w:r>
    </w:p>
    <w:p w14:paraId="2F97342C" w14:textId="4815D41B" w:rsidR="002202BF" w:rsidRDefault="00927C27" w:rsidP="00CB4115">
      <w:pPr>
        <w:pStyle w:val="Bullet1"/>
      </w:pPr>
      <w:r w:rsidRPr="00927C27">
        <w:t xml:space="preserve">the </w:t>
      </w:r>
      <w:hyperlink r:id="rId16" w:history="1">
        <w:r w:rsidRPr="00AF23C1">
          <w:rPr>
            <w:rStyle w:val="Hyperlink"/>
          </w:rPr>
          <w:t>Victorian Government</w:t>
        </w:r>
        <w:r w:rsidR="00194B63">
          <w:rPr>
            <w:rStyle w:val="Hyperlink"/>
          </w:rPr>
          <w:t>’s</w:t>
        </w:r>
        <w:r w:rsidRPr="00AF23C1">
          <w:rPr>
            <w:rStyle w:val="Hyperlink"/>
          </w:rPr>
          <w:t xml:space="preserve"> </w:t>
        </w:r>
        <w:r w:rsidRPr="00CB4115">
          <w:rPr>
            <w:rStyle w:val="Hyperlink"/>
            <w:i/>
            <w:iCs/>
          </w:rPr>
          <w:t xml:space="preserve">Public </w:t>
        </w:r>
        <w:r w:rsidR="00194B63">
          <w:rPr>
            <w:rStyle w:val="Hyperlink"/>
            <w:i/>
            <w:iCs/>
          </w:rPr>
          <w:t>e</w:t>
        </w:r>
        <w:r w:rsidRPr="00CB4115">
          <w:rPr>
            <w:rStyle w:val="Hyperlink"/>
            <w:i/>
            <w:iCs/>
          </w:rPr>
          <w:t xml:space="preserve">ngagement </w:t>
        </w:r>
        <w:r w:rsidR="00194B63">
          <w:rPr>
            <w:rStyle w:val="Hyperlink"/>
            <w:i/>
            <w:iCs/>
          </w:rPr>
          <w:t>f</w:t>
        </w:r>
        <w:r w:rsidRPr="00CB4115">
          <w:rPr>
            <w:rStyle w:val="Hyperlink"/>
            <w:i/>
            <w:iCs/>
          </w:rPr>
          <w:t>ramework</w:t>
        </w:r>
        <w:r w:rsidRPr="00AF23C1">
          <w:rPr>
            <w:rStyle w:val="Hyperlink"/>
          </w:rPr>
          <w:t xml:space="preserve"> (2021</w:t>
        </w:r>
        <w:r w:rsidR="00194B63">
          <w:rPr>
            <w:rStyle w:val="Hyperlink"/>
          </w:rPr>
          <w:t>–</w:t>
        </w:r>
        <w:r w:rsidRPr="00AF23C1">
          <w:rPr>
            <w:rStyle w:val="Hyperlink"/>
          </w:rPr>
          <w:t>25)</w:t>
        </w:r>
      </w:hyperlink>
      <w:r w:rsidR="00194B63">
        <w:t xml:space="preserve"> &lt;</w:t>
      </w:r>
      <w:r w:rsidR="00194B63" w:rsidRPr="00194B63">
        <w:t>https://www.vic.gov.au/public-engagement-framework-2021-2025/principles-public-engagement</w:t>
      </w:r>
      <w:r w:rsidR="00194B63">
        <w:t>&gt;.</w:t>
      </w:r>
    </w:p>
    <w:p w14:paraId="30923A73" w14:textId="1A670C97" w:rsidR="00771218" w:rsidRDefault="00BC5B6B" w:rsidP="00771218">
      <w:pPr>
        <w:pStyle w:val="Heading1"/>
      </w:pPr>
      <w:bookmarkStart w:id="10" w:name="_Toc184028261"/>
      <w:r>
        <w:t xml:space="preserve">Ways to </w:t>
      </w:r>
      <w:r w:rsidR="00C75F81">
        <w:t xml:space="preserve">get </w:t>
      </w:r>
      <w:r w:rsidR="0049754C">
        <w:t>our messages out</w:t>
      </w:r>
      <w:bookmarkEnd w:id="10"/>
    </w:p>
    <w:p w14:paraId="55F5F8DE" w14:textId="1A734788" w:rsidR="00AC3487" w:rsidRPr="002365B4" w:rsidRDefault="00BC5B6B" w:rsidP="00AC3487">
      <w:pPr>
        <w:pStyle w:val="Body"/>
      </w:pPr>
      <w:r>
        <w:t>We use</w:t>
      </w:r>
      <w:r w:rsidR="00AC3487">
        <w:t xml:space="preserve"> the </w:t>
      </w:r>
      <w:r>
        <w:t xml:space="preserve">following </w:t>
      </w:r>
      <w:r w:rsidR="00A12AE4">
        <w:t xml:space="preserve">channels </w:t>
      </w:r>
      <w:r w:rsidR="00AC3487">
        <w:t>to plan and engage with the veteran and ex-service community and our stakeholders:</w:t>
      </w:r>
    </w:p>
    <w:p w14:paraId="58594087" w14:textId="320F12D1" w:rsidR="00AC3487" w:rsidRPr="00965C83" w:rsidRDefault="00662467" w:rsidP="00AC3487">
      <w:pPr>
        <w:pStyle w:val="Bullet1"/>
        <w:rPr>
          <w:b/>
          <w:bCs/>
        </w:rPr>
      </w:pPr>
      <w:r w:rsidRPr="00965C83">
        <w:rPr>
          <w:b/>
          <w:bCs/>
        </w:rPr>
        <w:t>Direct engagement</w:t>
      </w:r>
    </w:p>
    <w:p w14:paraId="46A16351" w14:textId="538BFC6E" w:rsidR="00A138F4" w:rsidRDefault="34ED811B" w:rsidP="394C659F">
      <w:pPr>
        <w:pStyle w:val="Bullet2"/>
      </w:pPr>
      <w:r>
        <w:t>M</w:t>
      </w:r>
      <w:r w:rsidR="00D92E28">
        <w:t>eetings with individuals and groups</w:t>
      </w:r>
    </w:p>
    <w:p w14:paraId="2F49D9A1" w14:textId="46AA8845" w:rsidR="00A138F4" w:rsidRDefault="00A138F4" w:rsidP="394C659F">
      <w:pPr>
        <w:pStyle w:val="Bullet2"/>
      </w:pPr>
      <w:r>
        <w:t>C</w:t>
      </w:r>
      <w:r w:rsidR="00D92E28">
        <w:t>ommemorative activities</w:t>
      </w:r>
    </w:p>
    <w:p w14:paraId="5B7B7B51" w14:textId="3C11C496" w:rsidR="00A138F4" w:rsidRDefault="00A138F4" w:rsidP="394C659F">
      <w:pPr>
        <w:pStyle w:val="Bullet2"/>
      </w:pPr>
      <w:r>
        <w:t>L</w:t>
      </w:r>
      <w:r w:rsidR="000D41A7">
        <w:t>aunches</w:t>
      </w:r>
    </w:p>
    <w:p w14:paraId="485760B2" w14:textId="3EAE2729" w:rsidR="00A138F4" w:rsidRDefault="00A138F4" w:rsidP="394C659F">
      <w:pPr>
        <w:pStyle w:val="Bullet2"/>
      </w:pPr>
      <w:r>
        <w:t>P</w:t>
      </w:r>
      <w:r w:rsidR="000D41A7">
        <w:t>hone calls</w:t>
      </w:r>
      <w:r w:rsidR="006E4469">
        <w:t xml:space="preserve"> </w:t>
      </w:r>
      <w:r>
        <w:t xml:space="preserve">and </w:t>
      </w:r>
      <w:r w:rsidR="006E4469">
        <w:t>video</w:t>
      </w:r>
      <w:r w:rsidR="0079250B">
        <w:t>conferenc</w:t>
      </w:r>
      <w:r w:rsidR="003727C4">
        <w:t>ing</w:t>
      </w:r>
    </w:p>
    <w:p w14:paraId="0D4B64B4" w14:textId="2339FAC4" w:rsidR="00A138F4" w:rsidRDefault="00A138F4" w:rsidP="394C659F">
      <w:pPr>
        <w:pStyle w:val="Bullet2"/>
      </w:pPr>
      <w:r>
        <w:t>S</w:t>
      </w:r>
      <w:r w:rsidR="000D41A7">
        <w:t>ummits, forums and conferences</w:t>
      </w:r>
    </w:p>
    <w:p w14:paraId="39D1C30E" w14:textId="388846F7" w:rsidR="00662467" w:rsidRDefault="00A138F4" w:rsidP="394C659F">
      <w:pPr>
        <w:pStyle w:val="Bullet2"/>
      </w:pPr>
      <w:r>
        <w:t>D</w:t>
      </w:r>
      <w:r w:rsidR="1B238BDC">
        <w:t>irect email communications</w:t>
      </w:r>
    </w:p>
    <w:p w14:paraId="7C76A831" w14:textId="49AC88F8" w:rsidR="00177626" w:rsidRDefault="00177626" w:rsidP="394C659F">
      <w:pPr>
        <w:pStyle w:val="Bullet2"/>
      </w:pPr>
      <w:r>
        <w:t>Communities of Practice</w:t>
      </w:r>
    </w:p>
    <w:p w14:paraId="43302A44" w14:textId="5516B079" w:rsidR="00177626" w:rsidRDefault="00177626" w:rsidP="394C659F">
      <w:pPr>
        <w:pStyle w:val="Bullet2"/>
      </w:pPr>
      <w:r>
        <w:t xml:space="preserve">Working </w:t>
      </w:r>
      <w:r w:rsidR="00726E67">
        <w:t>p</w:t>
      </w:r>
      <w:r>
        <w:t>arties</w:t>
      </w:r>
    </w:p>
    <w:p w14:paraId="3A6E483F" w14:textId="7B582402" w:rsidR="00177626" w:rsidRDefault="00177626" w:rsidP="394C659F">
      <w:pPr>
        <w:pStyle w:val="Bullet2"/>
      </w:pPr>
      <w:r>
        <w:t>Open invitation for community members to collaborate with VVC on specific activities</w:t>
      </w:r>
    </w:p>
    <w:p w14:paraId="373C8F7D" w14:textId="515C1488" w:rsidR="000D41A7" w:rsidRPr="00965C83" w:rsidRDefault="000D41A7" w:rsidP="000D41A7">
      <w:pPr>
        <w:pStyle w:val="Bullet1"/>
        <w:rPr>
          <w:b/>
          <w:bCs/>
        </w:rPr>
      </w:pPr>
      <w:r w:rsidRPr="00965C83">
        <w:rPr>
          <w:b/>
          <w:bCs/>
        </w:rPr>
        <w:t>Digital</w:t>
      </w:r>
    </w:p>
    <w:p w14:paraId="4EFB9284" w14:textId="562D377B" w:rsidR="00A138F4" w:rsidRDefault="00344198" w:rsidP="000D41A7">
      <w:pPr>
        <w:pStyle w:val="Bullet2"/>
      </w:pPr>
      <w:hyperlink r:id="rId17" w:history="1">
        <w:r w:rsidRPr="00756F1D">
          <w:rPr>
            <w:rStyle w:val="Hyperlink"/>
          </w:rPr>
          <w:t>Our website</w:t>
        </w:r>
      </w:hyperlink>
      <w:r>
        <w:t xml:space="preserve"> </w:t>
      </w:r>
      <w:r w:rsidR="00756F1D">
        <w:t>&lt;</w:t>
      </w:r>
      <w:hyperlink w:history="1"/>
      <w:r w:rsidR="00756F1D" w:rsidRPr="00CB4115">
        <w:t>https://www.victorianveteranscouncil.org.au/</w:t>
      </w:r>
      <w:r w:rsidR="00756F1D">
        <w:t>&gt;</w:t>
      </w:r>
    </w:p>
    <w:p w14:paraId="779ED36E" w14:textId="3037A71C" w:rsidR="00A138F4" w:rsidRDefault="00A138F4" w:rsidP="000D41A7">
      <w:pPr>
        <w:pStyle w:val="Bullet2"/>
      </w:pPr>
      <w:r>
        <w:lastRenderedPageBreak/>
        <w:t>S</w:t>
      </w:r>
      <w:r w:rsidR="00202CB3">
        <w:t>ocial media</w:t>
      </w:r>
      <w:r w:rsidR="00215832">
        <w:t xml:space="preserve"> </w:t>
      </w:r>
    </w:p>
    <w:p w14:paraId="30056283" w14:textId="2277D3F9" w:rsidR="000D41A7" w:rsidRDefault="00A138F4" w:rsidP="000D41A7">
      <w:pPr>
        <w:pStyle w:val="Bullet2"/>
      </w:pPr>
      <w:r>
        <w:t>T</w:t>
      </w:r>
      <w:r w:rsidR="00202CB3">
        <w:t xml:space="preserve">he </w:t>
      </w:r>
      <w:hyperlink r:id="rId18" w:history="1">
        <w:r w:rsidR="00202CB3" w:rsidRPr="00756F1D">
          <w:rPr>
            <w:rStyle w:val="Hyperlink"/>
          </w:rPr>
          <w:t>Engage Victoria website</w:t>
        </w:r>
      </w:hyperlink>
      <w:r w:rsidR="00202CB3">
        <w:t xml:space="preserve"> </w:t>
      </w:r>
      <w:r w:rsidR="00756F1D">
        <w:t>&lt;</w:t>
      </w:r>
      <w:hyperlink w:history="1"/>
      <w:r w:rsidR="00756F1D" w:rsidRPr="00CB4115">
        <w:t>https://engage.vic.gov.au/</w:t>
      </w:r>
      <w:r w:rsidR="00756F1D">
        <w:t>&gt;</w:t>
      </w:r>
      <w:r w:rsidR="00274638">
        <w:t xml:space="preserve"> </w:t>
      </w:r>
    </w:p>
    <w:p w14:paraId="19AD3305" w14:textId="209AE596" w:rsidR="003612E2" w:rsidRPr="00965C83" w:rsidRDefault="003612E2" w:rsidP="003612E2">
      <w:pPr>
        <w:pStyle w:val="Bullet1"/>
        <w:rPr>
          <w:b/>
          <w:bCs/>
        </w:rPr>
      </w:pPr>
      <w:r w:rsidRPr="00965C83">
        <w:rPr>
          <w:b/>
          <w:bCs/>
        </w:rPr>
        <w:t>Our relationships</w:t>
      </w:r>
    </w:p>
    <w:p w14:paraId="7FAF3DC1" w14:textId="2FE79D71" w:rsidR="003612E2" w:rsidRDefault="00A138F4" w:rsidP="003612E2">
      <w:pPr>
        <w:pStyle w:val="Bullet2"/>
      </w:pPr>
      <w:r>
        <w:t xml:space="preserve">We use </w:t>
      </w:r>
      <w:r w:rsidR="0037256D">
        <w:t>our relationships with our stakeholders</w:t>
      </w:r>
      <w:r w:rsidR="00560C63">
        <w:t xml:space="preserve"> to engage with their communities</w:t>
      </w:r>
      <w:r>
        <w:t>.</w:t>
      </w:r>
      <w:r w:rsidR="00560C63">
        <w:t xml:space="preserve"> </w:t>
      </w:r>
      <w:r>
        <w:t xml:space="preserve">We do this </w:t>
      </w:r>
      <w:r w:rsidR="00560C63">
        <w:t>through their established channels and relationships</w:t>
      </w:r>
      <w:r>
        <w:t xml:space="preserve">. These channels include </w:t>
      </w:r>
      <w:r w:rsidR="00A20096">
        <w:t>forums, meetings</w:t>
      </w:r>
      <w:r w:rsidR="00215832">
        <w:t xml:space="preserve"> and</w:t>
      </w:r>
      <w:r w:rsidR="00A20096">
        <w:t xml:space="preserve"> conferences</w:t>
      </w:r>
      <w:r>
        <w:t>.</w:t>
      </w:r>
    </w:p>
    <w:p w14:paraId="1CBADE7B" w14:textId="62079DD1" w:rsidR="00A20096" w:rsidRPr="00965C83" w:rsidRDefault="009B142C" w:rsidP="00A20096">
      <w:pPr>
        <w:pStyle w:val="Bullet1"/>
        <w:rPr>
          <w:b/>
          <w:bCs/>
        </w:rPr>
      </w:pPr>
      <w:r w:rsidRPr="00965C83">
        <w:rPr>
          <w:b/>
          <w:bCs/>
        </w:rPr>
        <w:t>Marketing</w:t>
      </w:r>
    </w:p>
    <w:p w14:paraId="47B8523E" w14:textId="245A4070" w:rsidR="00A138F4" w:rsidRDefault="00A138F4" w:rsidP="009B142C">
      <w:pPr>
        <w:pStyle w:val="Bullet2"/>
      </w:pPr>
      <w:r>
        <w:t>We advertise about:</w:t>
      </w:r>
    </w:p>
    <w:p w14:paraId="0684FFA6" w14:textId="58A948DA" w:rsidR="00A138F4" w:rsidRDefault="00A1174D" w:rsidP="00CB4115">
      <w:pPr>
        <w:pStyle w:val="Bullet3"/>
      </w:pPr>
      <w:r>
        <w:t>grants</w:t>
      </w:r>
    </w:p>
    <w:p w14:paraId="4F5ED520" w14:textId="715CB772" w:rsidR="00A138F4" w:rsidRDefault="00A1174D" w:rsidP="00CB4115">
      <w:pPr>
        <w:pStyle w:val="Bullet3"/>
      </w:pPr>
      <w:r>
        <w:t>activities</w:t>
      </w:r>
    </w:p>
    <w:p w14:paraId="1E925F2C" w14:textId="0CF691F8" w:rsidR="00A138F4" w:rsidRDefault="00A1174D" w:rsidP="00CB4115">
      <w:pPr>
        <w:pStyle w:val="Bullet3"/>
      </w:pPr>
      <w:r>
        <w:t>opportunities to provide input/feedback</w:t>
      </w:r>
      <w:r w:rsidR="00215832">
        <w:t xml:space="preserve"> </w:t>
      </w:r>
    </w:p>
    <w:p w14:paraId="43330C99" w14:textId="6A4A8CD1" w:rsidR="009B142C" w:rsidRPr="002365B4" w:rsidRDefault="00A1174D" w:rsidP="00CB4115">
      <w:pPr>
        <w:pStyle w:val="Bullet3"/>
      </w:pPr>
      <w:r>
        <w:t>events</w:t>
      </w:r>
      <w:r w:rsidR="00A138F4">
        <w:t>.</w:t>
      </w:r>
    </w:p>
    <w:p w14:paraId="730D59C0" w14:textId="2C2619B5" w:rsidR="00AC3487" w:rsidRPr="00965C83" w:rsidRDefault="00A1174D" w:rsidP="00AC3487">
      <w:pPr>
        <w:pStyle w:val="Bullet1"/>
        <w:rPr>
          <w:b/>
          <w:bCs/>
        </w:rPr>
      </w:pPr>
      <w:r w:rsidRPr="00965C83">
        <w:rPr>
          <w:b/>
          <w:bCs/>
        </w:rPr>
        <w:t>Media</w:t>
      </w:r>
    </w:p>
    <w:p w14:paraId="7CCDC97B" w14:textId="7BD78C39" w:rsidR="00A138F4" w:rsidRDefault="002F5CFB" w:rsidP="00A1174D">
      <w:pPr>
        <w:pStyle w:val="Bullet2"/>
      </w:pPr>
      <w:r>
        <w:t>We will work with mainstream and veteran</w:t>
      </w:r>
      <w:r w:rsidR="00FA0BB3">
        <w:t>s’</w:t>
      </w:r>
      <w:r>
        <w:t xml:space="preserve"> media to</w:t>
      </w:r>
      <w:r w:rsidR="00A138F4">
        <w:t>:</w:t>
      </w:r>
      <w:r w:rsidR="786433A7">
        <w:t xml:space="preserve"> </w:t>
      </w:r>
    </w:p>
    <w:p w14:paraId="134F9E08" w14:textId="3F5F0D1B" w:rsidR="00A138F4" w:rsidRDefault="00A138F4" w:rsidP="00CB4115">
      <w:pPr>
        <w:pStyle w:val="Bullet3"/>
      </w:pPr>
      <w:r>
        <w:t xml:space="preserve">pass on </w:t>
      </w:r>
      <w:r w:rsidR="002F5CFB">
        <w:t>inform</w:t>
      </w:r>
      <w:r w:rsidR="58A13D76">
        <w:t>ation</w:t>
      </w:r>
      <w:r w:rsidR="002F5CFB">
        <w:t xml:space="preserve"> </w:t>
      </w:r>
    </w:p>
    <w:p w14:paraId="58E0F02F" w14:textId="3C868912" w:rsidR="00A1174D" w:rsidRDefault="168E6CD6" w:rsidP="00CB4115">
      <w:pPr>
        <w:pStyle w:val="Bullet3"/>
      </w:pPr>
      <w:r>
        <w:t xml:space="preserve">promote opportunities </w:t>
      </w:r>
      <w:r w:rsidR="00A138F4">
        <w:t>to get involved.</w:t>
      </w:r>
    </w:p>
    <w:p w14:paraId="332E3A63" w14:textId="6747B0DD" w:rsidR="000128EB" w:rsidRPr="00965C83" w:rsidRDefault="000128EB" w:rsidP="000128EB">
      <w:pPr>
        <w:pStyle w:val="Bullet1"/>
        <w:rPr>
          <w:b/>
          <w:bCs/>
        </w:rPr>
      </w:pPr>
      <w:r w:rsidRPr="00965C83">
        <w:rPr>
          <w:b/>
          <w:bCs/>
        </w:rPr>
        <w:t>Third-party support</w:t>
      </w:r>
    </w:p>
    <w:p w14:paraId="6A2ACDE6" w14:textId="23B37142" w:rsidR="003D540D" w:rsidRPr="002365B4" w:rsidRDefault="003D540D" w:rsidP="00F674EE">
      <w:pPr>
        <w:pStyle w:val="Bullet2"/>
      </w:pPr>
      <w:r>
        <w:t xml:space="preserve">We will support the activities of third parties </w:t>
      </w:r>
      <w:r w:rsidR="00A138F4">
        <w:t xml:space="preserve">doing </w:t>
      </w:r>
      <w:r>
        <w:t>work on our behalf</w:t>
      </w:r>
      <w:r w:rsidR="00A138F4">
        <w:t>.</w:t>
      </w:r>
    </w:p>
    <w:p w14:paraId="3187B350" w14:textId="6E17DA0F" w:rsidR="008962C6" w:rsidRDefault="008962C6" w:rsidP="008962C6">
      <w:pPr>
        <w:pStyle w:val="Heading1"/>
      </w:pPr>
      <w:bookmarkStart w:id="11" w:name="_Toc184028262"/>
      <w:r>
        <w:t xml:space="preserve">Ways </w:t>
      </w:r>
      <w:r w:rsidR="00147F87">
        <w:t>for you to connect with us</w:t>
      </w:r>
      <w:bookmarkEnd w:id="11"/>
    </w:p>
    <w:p w14:paraId="5E87D9D5" w14:textId="105FCE48" w:rsidR="00147F87" w:rsidRDefault="00147F87" w:rsidP="00147F87">
      <w:pPr>
        <w:pStyle w:val="Body"/>
      </w:pPr>
      <w:r>
        <w:t>The following channels are open constantly to our stakeholders to connect with us:</w:t>
      </w:r>
    </w:p>
    <w:p w14:paraId="5D897DDA" w14:textId="3448918F" w:rsidR="00147F87" w:rsidRDefault="00147F87" w:rsidP="00147F87">
      <w:pPr>
        <w:pStyle w:val="Body"/>
      </w:pPr>
      <w:r>
        <w:t xml:space="preserve">Email: </w:t>
      </w:r>
      <w:hyperlink r:id="rId19" w:history="1">
        <w:r w:rsidRPr="002B345E">
          <w:rPr>
            <w:rStyle w:val="Hyperlink"/>
          </w:rPr>
          <w:t>vicvetcouncil@dffh.vic.gov.au</w:t>
        </w:r>
      </w:hyperlink>
      <w:r>
        <w:t xml:space="preserve"> </w:t>
      </w:r>
    </w:p>
    <w:p w14:paraId="57DEA338" w14:textId="627CE31A" w:rsidR="00147F87" w:rsidRDefault="00147F87" w:rsidP="00147F87">
      <w:pPr>
        <w:pStyle w:val="Body"/>
      </w:pPr>
      <w:r>
        <w:t xml:space="preserve">Website: </w:t>
      </w:r>
      <w:hyperlink r:id="rId20" w:history="1">
        <w:r w:rsidR="00726E67" w:rsidRPr="00D1581A">
          <w:rPr>
            <w:rStyle w:val="Hyperlink"/>
          </w:rPr>
          <w:t>www.victorianveteranscouncil.org.au/contact</w:t>
        </w:r>
      </w:hyperlink>
      <w:r>
        <w:t xml:space="preserve"> </w:t>
      </w:r>
    </w:p>
    <w:p w14:paraId="639FF75D" w14:textId="78B76511" w:rsidR="00954A7C" w:rsidRDefault="00147F87" w:rsidP="00147F87">
      <w:pPr>
        <w:pStyle w:val="Body"/>
      </w:pPr>
      <w:r>
        <w:t xml:space="preserve">Facebook: </w:t>
      </w:r>
      <w:hyperlink r:id="rId21" w:history="1">
        <w:r w:rsidRPr="00147F87">
          <w:rPr>
            <w:rStyle w:val="Hyperlink"/>
          </w:rPr>
          <w:t>Victorian Veterans Council – VVC Facebook Page</w:t>
        </w:r>
      </w:hyperlink>
    </w:p>
    <w:p w14:paraId="2EAD3B82" w14:textId="77777777" w:rsidR="00954A7C" w:rsidRDefault="00954A7C">
      <w:pPr>
        <w:spacing w:after="0" w:line="240" w:lineRule="auto"/>
        <w:rPr>
          <w:rFonts w:eastAsia="Times"/>
        </w:rPr>
      </w:pPr>
      <w:r>
        <w:br w:type="page"/>
      </w:r>
    </w:p>
    <w:tbl>
      <w:tblPr>
        <w:tblStyle w:val="TableGrid"/>
        <w:tblW w:w="0" w:type="auto"/>
        <w:tblCellMar>
          <w:bottom w:w="108" w:type="dxa"/>
        </w:tblCellMar>
        <w:tblLook w:val="0620" w:firstRow="1" w:lastRow="0" w:firstColumn="0" w:lastColumn="0" w:noHBand="1" w:noVBand="1"/>
      </w:tblPr>
      <w:tblGrid>
        <w:gridCol w:w="10194"/>
      </w:tblGrid>
      <w:tr w:rsidR="0055119B" w14:paraId="696A6191" w14:textId="77777777" w:rsidTr="00D27AFF">
        <w:tc>
          <w:tcPr>
            <w:tcW w:w="10194" w:type="dxa"/>
          </w:tcPr>
          <w:p w14:paraId="58C7D8ED" w14:textId="77777777" w:rsidR="004A1357" w:rsidRDefault="004A1357" w:rsidP="004A1357">
            <w:pPr>
              <w:pStyle w:val="Accessibilitypara"/>
            </w:pPr>
            <w:bookmarkStart w:id="12" w:name="_Hlk37240926"/>
            <w:r>
              <w:lastRenderedPageBreak/>
              <w:t xml:space="preserve">To receive this document in another format, </w:t>
            </w:r>
            <w:r w:rsidRPr="007321FC">
              <w:t>email the Victorian Veterans Council</w:t>
            </w:r>
            <w:r>
              <w:rPr>
                <w:color w:val="004C97"/>
              </w:rPr>
              <w:t xml:space="preserve"> </w:t>
            </w:r>
            <w:hyperlink r:id="rId22" w:history="1">
              <w:r w:rsidRPr="00684253">
                <w:rPr>
                  <w:rStyle w:val="Hyperlink"/>
                </w:rPr>
                <w:t>vicvetcouncil@dffh.vic.gov.au</w:t>
              </w:r>
            </w:hyperlink>
          </w:p>
          <w:p w14:paraId="05D9E60D" w14:textId="77777777" w:rsidR="004A1357" w:rsidRDefault="004A1357" w:rsidP="004A1357">
            <w:pPr>
              <w:pStyle w:val="Imprint"/>
            </w:pPr>
            <w:r>
              <w:t>Authorised and published by the Victorian Government, 1 Treasury Place, Melbourne.</w:t>
            </w:r>
          </w:p>
          <w:p w14:paraId="135B2E0F" w14:textId="2EF3FB53" w:rsidR="004A1357" w:rsidRDefault="004A1357" w:rsidP="004A1357">
            <w:pPr>
              <w:pStyle w:val="Imprint"/>
            </w:pPr>
            <w:r>
              <w:t>© State of Victoria, Australia, Victorian Veterans Council, December 2024</w:t>
            </w:r>
          </w:p>
          <w:p w14:paraId="2C02A4CE" w14:textId="77777777" w:rsidR="004A1357" w:rsidRDefault="004A1357" w:rsidP="004A1357">
            <w:pPr>
              <w:pStyle w:val="Imprint"/>
            </w:pPr>
            <w:r>
              <w:rPr>
                <w:noProof/>
                <w:sz w:val="16"/>
                <w:szCs w:val="16"/>
                <w:lang w:eastAsia="zh-CN"/>
              </w:rPr>
              <w:drawing>
                <wp:inline distT="0" distB="0" distL="0" distR="0" wp14:anchorId="559A6F4D" wp14:editId="20ACC174">
                  <wp:extent cx="1219200" cy="419100"/>
                  <wp:effectExtent l="0" t="0" r="0" b="0"/>
                  <wp:docPr id="868155112" name="Picture 868155112" descr="Description: CC (Creative commons)_by">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19200" cy="419100"/>
                          </a:xfrm>
                          <a:prstGeom prst="rect">
                            <a:avLst/>
                          </a:prstGeom>
                          <a:noFill/>
                          <a:ln>
                            <a:noFill/>
                          </a:ln>
                        </pic:spPr>
                      </pic:pic>
                    </a:graphicData>
                  </a:graphic>
                </wp:inline>
              </w:drawing>
            </w:r>
          </w:p>
          <w:p w14:paraId="7C7944E1" w14:textId="407421D2" w:rsidR="004A1357" w:rsidRDefault="004A1357" w:rsidP="004A1357">
            <w:pPr>
              <w:pStyle w:val="Imprint"/>
            </w:pPr>
            <w:r>
              <w:t xml:space="preserve">With the exception of any images, photographs or branding (including, but not limited to the Victorian Coat of Arms, the Victorian Government logo or the Victorian Veterans Council logo), this work, the </w:t>
            </w:r>
            <w:r w:rsidRPr="00AF2DB2">
              <w:rPr>
                <w:b/>
                <w:bCs/>
              </w:rPr>
              <w:t xml:space="preserve">Victorian Veterans Council </w:t>
            </w:r>
            <w:r>
              <w:rPr>
                <w:b/>
                <w:bCs/>
              </w:rPr>
              <w:t>Engagement Strategy</w:t>
            </w:r>
            <w:r>
              <w:t>, is licensed under a Creative Commons Attribution 4.0 licence.</w:t>
            </w:r>
          </w:p>
          <w:p w14:paraId="535467F8" w14:textId="77777777" w:rsidR="004A1357" w:rsidRDefault="004A1357" w:rsidP="004A1357">
            <w:pPr>
              <w:pStyle w:val="Imprint"/>
            </w:pPr>
            <w:r>
              <w:t xml:space="preserve">The terms and conditions of this licence, including disclaimer of warranties and limitation of liability are available at </w:t>
            </w:r>
            <w:hyperlink r:id="rId25" w:history="1">
              <w:r>
                <w:rPr>
                  <w:rStyle w:val="Hyperlink"/>
                </w:rPr>
                <w:t xml:space="preserve">Creative Commons Attribution 4.0 International Public License </w:t>
              </w:r>
            </w:hyperlink>
            <w:r>
              <w:t>https://creativecommons.org/licenses/by/4.0/</w:t>
            </w:r>
          </w:p>
          <w:p w14:paraId="5C8AD857" w14:textId="013F7C77" w:rsidR="004A1357" w:rsidRPr="00E7310A" w:rsidRDefault="004A1357" w:rsidP="004A1357">
            <w:pPr>
              <w:pStyle w:val="Imprint"/>
            </w:pPr>
            <w:r>
              <w:t>You are free to re-use the work under that licence, on the condition that you credit the State of Victoria, Australia (Victorian Veterans Council) as the author, indicate if any changes have been made to the work and comply with the other licence terms.</w:t>
            </w:r>
          </w:p>
          <w:p w14:paraId="5FBAB69A" w14:textId="0330FF3F" w:rsidR="00E26C28" w:rsidRPr="0055119B" w:rsidRDefault="00E26C28" w:rsidP="00E26C28">
            <w:pPr>
              <w:pStyle w:val="Imprint"/>
            </w:pPr>
            <w:bookmarkStart w:id="13" w:name="_Hlk62746129"/>
            <w:r w:rsidRPr="0055119B">
              <w:t>ISBN</w:t>
            </w:r>
            <w:r w:rsidR="00331459">
              <w:t xml:space="preserve"> </w:t>
            </w:r>
            <w:r w:rsidR="00331459" w:rsidRPr="00331459">
              <w:t>978-1-76130-726-3</w:t>
            </w:r>
            <w:r w:rsidR="00331459">
              <w:t xml:space="preserve"> </w:t>
            </w:r>
            <w:r w:rsidRPr="0055119B">
              <w:t>(online/</w:t>
            </w:r>
            <w:r w:rsidR="00855D50">
              <w:t>MS w</w:t>
            </w:r>
            <w:r w:rsidRPr="0055119B">
              <w:t>ord)</w:t>
            </w:r>
          </w:p>
          <w:p w14:paraId="224B942E" w14:textId="77777777" w:rsidR="0055119B" w:rsidRDefault="00E26C28" w:rsidP="00E26C28">
            <w:pPr>
              <w:pStyle w:val="Imprint"/>
            </w:pPr>
            <w:r w:rsidRPr="0055119B">
              <w:t>Available at</w:t>
            </w:r>
            <w:r w:rsidR="005E2ABF">
              <w:t xml:space="preserve"> </w:t>
            </w:r>
            <w:hyperlink r:id="rId26" w:history="1">
              <w:r w:rsidR="005E2ABF" w:rsidRPr="00F674EE">
                <w:rPr>
                  <w:rStyle w:val="Hyperlink"/>
                </w:rPr>
                <w:t>Victorian Veterans</w:t>
              </w:r>
              <w:r w:rsidR="00BF35AE" w:rsidRPr="00F674EE">
                <w:rPr>
                  <w:rStyle w:val="Hyperlink"/>
                </w:rPr>
                <w:t xml:space="preserve"> Council Engagement Strategy</w:t>
              </w:r>
            </w:hyperlink>
            <w:r w:rsidR="00BF35AE">
              <w:t xml:space="preserve"> </w:t>
            </w:r>
            <w:bookmarkEnd w:id="13"/>
            <w:r w:rsidR="00BF35AE" w:rsidRPr="00BF35AE">
              <w:t>https://www.victorianveteranscouncil.org.au/victorian-veterans-council-engagement-strategy</w:t>
            </w:r>
            <w:r w:rsidR="00BF35AE">
              <w:t xml:space="preserve"> </w:t>
            </w:r>
          </w:p>
          <w:p w14:paraId="0C92739F" w14:textId="4D7C8ED6" w:rsidR="00870472" w:rsidRDefault="00870472" w:rsidP="00E26C28">
            <w:pPr>
              <w:pStyle w:val="Imprint"/>
            </w:pPr>
            <w:r w:rsidRPr="00715C8C">
              <w:t>(</w:t>
            </w:r>
            <w:r w:rsidR="00715C8C" w:rsidRPr="00715C8C">
              <w:t>2411237</w:t>
            </w:r>
            <w:r w:rsidRPr="00715C8C">
              <w:t>)</w:t>
            </w:r>
          </w:p>
        </w:tc>
      </w:tr>
      <w:bookmarkEnd w:id="12"/>
    </w:tbl>
    <w:p w14:paraId="312DEA78" w14:textId="77777777" w:rsidR="00162CA9" w:rsidRPr="00954A7C" w:rsidRDefault="00162CA9" w:rsidP="00954A7C">
      <w:pPr>
        <w:pStyle w:val="Body"/>
      </w:pPr>
    </w:p>
    <w:sectPr w:rsidR="00162CA9" w:rsidRPr="00954A7C"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2D449" w14:textId="77777777" w:rsidR="009C26EF" w:rsidRDefault="009C26EF">
      <w:r>
        <w:separator/>
      </w:r>
    </w:p>
    <w:p w14:paraId="3B56D4F4" w14:textId="77777777" w:rsidR="009C26EF" w:rsidRDefault="009C26EF"/>
  </w:endnote>
  <w:endnote w:type="continuationSeparator" w:id="0">
    <w:p w14:paraId="2E2EE57D" w14:textId="77777777" w:rsidR="009C26EF" w:rsidRDefault="009C26EF">
      <w:r>
        <w:continuationSeparator/>
      </w:r>
    </w:p>
    <w:p w14:paraId="5826B53D" w14:textId="77777777" w:rsidR="009C26EF" w:rsidRDefault="009C26EF"/>
  </w:endnote>
  <w:endnote w:type="continuationNotice" w:id="1">
    <w:p w14:paraId="0DF38FF2" w14:textId="77777777" w:rsidR="009C26EF" w:rsidRDefault="009C26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5A182E40" w:rsidR="00E261B3" w:rsidRPr="00F65AA9" w:rsidRDefault="00E261B3" w:rsidP="00EF2C72">
    <w:pPr>
      <w:pStyle w:val="Footer"/>
    </w:pPr>
    <w:r>
      <w:rPr>
        <w:noProof/>
        <w:lang w:eastAsia="en-AU"/>
      </w:rPr>
      <mc:AlternateContent>
        <mc:Choice Requires="wps">
          <w:drawing>
            <wp:anchor distT="0" distB="0" distL="114300" distR="114300" simplePos="0" relativeHeight="251655168" behindDoc="0" locked="0" layoutInCell="0" allowOverlap="1" wp14:anchorId="3F220AE8" wp14:editId="6CB34090">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5F5D58EA" w:rsidR="00E261B3" w:rsidRDefault="00791C3A">
    <w:pPr>
      <w:pStyle w:val="Footer"/>
    </w:pPr>
    <w:r>
      <w:rPr>
        <w:noProof/>
      </w:rPr>
      <mc:AlternateContent>
        <mc:Choice Requires="wps">
          <w:drawing>
            <wp:anchor distT="0" distB="0" distL="114300" distR="114300" simplePos="1" relativeHeight="251659264" behindDoc="0" locked="0" layoutInCell="0" allowOverlap="1" wp14:anchorId="1B2901DF" wp14:editId="68F7A785">
              <wp:simplePos x="0" y="10189687"/>
              <wp:positionH relativeFrom="page">
                <wp:posOffset>0</wp:posOffset>
              </wp:positionH>
              <wp:positionV relativeFrom="page">
                <wp:posOffset>10189210</wp:posOffset>
              </wp:positionV>
              <wp:extent cx="7560310" cy="311785"/>
              <wp:effectExtent l="0" t="0" r="0" b="12065"/>
              <wp:wrapNone/>
              <wp:docPr id="10" name="MSIPCM51a34548999d129c735d53e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77E5C9" w14:textId="049E4163" w:rsidR="00791C3A" w:rsidRPr="00791C3A" w:rsidRDefault="00791C3A" w:rsidP="00791C3A">
                          <w:pPr>
                            <w:spacing w:after="0"/>
                            <w:jc w:val="center"/>
                            <w:rPr>
                              <w:rFonts w:ascii="Arial Black" w:hAnsi="Arial Black"/>
                              <w:color w:val="000000"/>
                              <w:sz w:val="20"/>
                            </w:rPr>
                          </w:pPr>
                          <w:r w:rsidRPr="00791C3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2901DF" id="_x0000_t202" coordsize="21600,21600" o:spt="202" path="m,l,21600r21600,l21600,xe">
              <v:stroke joinstyle="miter"/>
              <v:path gradientshapeok="t" o:connecttype="rect"/>
            </v:shapetype>
            <v:shape id="MSIPCM51a34548999d129c735d53e6"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977E5C9" w14:textId="049E4163" w:rsidR="00791C3A" w:rsidRPr="00791C3A" w:rsidRDefault="00791C3A" w:rsidP="00791C3A">
                    <w:pPr>
                      <w:spacing w:after="0"/>
                      <w:jc w:val="center"/>
                      <w:rPr>
                        <w:rFonts w:ascii="Arial Black" w:hAnsi="Arial Black"/>
                        <w:color w:val="000000"/>
                        <w:sz w:val="20"/>
                      </w:rPr>
                    </w:pPr>
                    <w:r w:rsidRPr="00791C3A">
                      <w:rPr>
                        <w:rFonts w:ascii="Arial Black" w:hAnsi="Arial Black"/>
                        <w:color w:val="000000"/>
                        <w:sz w:val="20"/>
                      </w:rPr>
                      <w:t>OFFICIAL</w:t>
                    </w:r>
                  </w:p>
                </w:txbxContent>
              </v:textbox>
              <w10:wrap anchorx="page" anchory="page"/>
            </v:shape>
          </w:pict>
        </mc:Fallback>
      </mc:AlternateContent>
    </w:r>
    <w:r w:rsidR="00CC386D">
      <w:rPr>
        <w:noProof/>
      </w:rPr>
      <mc:AlternateContent>
        <mc:Choice Requires="wps">
          <w:drawing>
            <wp:anchor distT="0" distB="0" distL="114300" distR="114300" simplePos="1" relativeHeight="251658240" behindDoc="0" locked="0" layoutInCell="0" allowOverlap="1" wp14:anchorId="1C162D15" wp14:editId="56AC44FD">
              <wp:simplePos x="0" y="10189687"/>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AEB5EA" w14:textId="2EAE775A" w:rsidR="00CC386D" w:rsidRPr="00CC386D" w:rsidRDefault="00CC386D" w:rsidP="00CC386D">
                          <w:pPr>
                            <w:spacing w:after="0"/>
                            <w:jc w:val="center"/>
                            <w:rPr>
                              <w:rFonts w:ascii="Arial Black" w:hAnsi="Arial Black"/>
                              <w:color w:val="000000"/>
                              <w:sz w:val="20"/>
                            </w:rPr>
                          </w:pPr>
                          <w:r w:rsidRPr="00CC386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C162D15" id="Text Box 3"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5AEB5EA" w14:textId="2EAE775A" w:rsidR="00CC386D" w:rsidRPr="00CC386D" w:rsidRDefault="00CC386D" w:rsidP="00CC386D">
                    <w:pPr>
                      <w:spacing w:after="0"/>
                      <w:jc w:val="center"/>
                      <w:rPr>
                        <w:rFonts w:ascii="Arial Black" w:hAnsi="Arial Black"/>
                        <w:color w:val="000000"/>
                        <w:sz w:val="20"/>
                      </w:rPr>
                    </w:pPr>
                    <w:r w:rsidRPr="00CC386D">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6192"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861015" id="Text Box 6" o:spid="_x0000_s1029" type="#_x0000_t202" alt="{&quot;HashCode&quot;:904758361,&quot;Height&quot;:841.0,&quot;Width&quot;:595.0,&quot;Placement&quot;:&quot;Footer&quot;,&quot;Index&quot;:&quot;FirstPage&quot;,&quot;Section&quot;:1,&quot;Top&quot;:0.0,&quot;Left&quot;:0.0}" style="position:absolute;margin-left:0;margin-top:802.35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1197979" w:rsidR="00593A99" w:rsidRPr="00F65AA9" w:rsidRDefault="00E90944" w:rsidP="00EF2C72">
    <w:pPr>
      <w:pStyle w:val="Footer"/>
    </w:pPr>
    <w:r>
      <w:rPr>
        <w:noProof/>
      </w:rPr>
      <mc:AlternateContent>
        <mc:Choice Requires="wps">
          <w:drawing>
            <wp:anchor distT="0" distB="0" distL="114300" distR="114300" simplePos="0" relativeHeight="251657216" behindDoc="0" locked="0" layoutInCell="0" allowOverlap="1" wp14:anchorId="7D119407" wp14:editId="5956089F">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DD988C" w14:textId="2FEDB2D9" w:rsidR="00E90944" w:rsidRPr="00E90944" w:rsidRDefault="00E90944" w:rsidP="00E90944">
                          <w:pPr>
                            <w:spacing w:after="0"/>
                            <w:jc w:val="center"/>
                            <w:rPr>
                              <w:rFonts w:ascii="Arial Black" w:hAnsi="Arial Black"/>
                              <w:color w:val="000000"/>
                              <w:sz w:val="20"/>
                            </w:rPr>
                          </w:pPr>
                          <w:r w:rsidRPr="00E9094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119407" id="_x0000_t202" coordsize="21600,21600" o:spt="202" path="m,l,21600r21600,l21600,xe">
              <v:stroke joinstyle="miter"/>
              <v:path gradientshapeok="t" o:connecttype="rect"/>
            </v:shapetype>
            <v:shape id="Text Box 2"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1EDD988C" w14:textId="2FEDB2D9" w:rsidR="00E90944" w:rsidRPr="00E90944" w:rsidRDefault="00E90944" w:rsidP="00E90944">
                    <w:pPr>
                      <w:spacing w:after="0"/>
                      <w:jc w:val="center"/>
                      <w:rPr>
                        <w:rFonts w:ascii="Arial Black" w:hAnsi="Arial Black"/>
                        <w:color w:val="000000"/>
                        <w:sz w:val="20"/>
                      </w:rPr>
                    </w:pPr>
                    <w:r w:rsidRPr="00E90944">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C60A9" w14:textId="77777777" w:rsidR="009C26EF" w:rsidRDefault="009C26EF" w:rsidP="00207717">
      <w:pPr>
        <w:spacing w:before="120"/>
      </w:pPr>
      <w:r>
        <w:separator/>
      </w:r>
    </w:p>
  </w:footnote>
  <w:footnote w:type="continuationSeparator" w:id="0">
    <w:p w14:paraId="602691E4" w14:textId="77777777" w:rsidR="009C26EF" w:rsidRDefault="009C26EF">
      <w:r>
        <w:continuationSeparator/>
      </w:r>
    </w:p>
    <w:p w14:paraId="42B7CAD8" w14:textId="77777777" w:rsidR="009C26EF" w:rsidRDefault="009C26EF"/>
  </w:footnote>
  <w:footnote w:type="continuationNotice" w:id="1">
    <w:p w14:paraId="783A4665" w14:textId="77777777" w:rsidR="009C26EF" w:rsidRDefault="009C26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18C5E73A" w:rsidR="00E261B3" w:rsidRPr="0051568D" w:rsidRDefault="00FC1159" w:rsidP="0017674D">
    <w:pPr>
      <w:pStyle w:val="Header"/>
    </w:pPr>
    <w:r>
      <w:t xml:space="preserve">Victorian Veterans Council </w:t>
    </w:r>
    <w:r w:rsidR="00681951">
      <w:t>–</w:t>
    </w:r>
    <w:r>
      <w:t xml:space="preserve"> </w:t>
    </w:r>
    <w:r w:rsidR="00681951">
      <w:t>e</w:t>
    </w:r>
    <w:r>
      <w:t xml:space="preserve">ngagement </w:t>
    </w:r>
    <w:r w:rsidR="00681951">
      <w:t>s</w:t>
    </w:r>
    <w:r>
      <w:t>trategy</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0DA416B"/>
    <w:multiLevelType w:val="multilevel"/>
    <w:tmpl w:val="50BA5E1A"/>
    <w:lvl w:ilvl="0">
      <w:start w:val="1"/>
      <w:numFmt w:val="bullet"/>
      <w:lvlText w:val="•"/>
      <w:lvlJc w:val="left"/>
      <w:pPr>
        <w:ind w:left="284" w:hanging="284"/>
      </w:pPr>
      <w:rPr>
        <w:rFonts w:ascii="Calibri" w:hAnsi="Calibri" w:hint="default"/>
      </w:rPr>
    </w:lvl>
    <w:lvl w:ilvl="1">
      <w:start w:val="1"/>
      <w:numFmt w:val="bullet"/>
      <w:pStyle w:val="Bullet3"/>
      <w:lvlText w:val="o"/>
      <w:lvlJc w:val="left"/>
      <w:pPr>
        <w:ind w:left="644" w:hanging="360"/>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AF9436F"/>
    <w:multiLevelType w:val="hybridMultilevel"/>
    <w:tmpl w:val="2A660F46"/>
    <w:lvl w:ilvl="0" w:tplc="488A6BCA">
      <w:start w:val="1"/>
      <w:numFmt w:val="bullet"/>
      <w:lvlText w:val=""/>
      <w:lvlJc w:val="left"/>
      <w:pPr>
        <w:ind w:left="720" w:hanging="360"/>
      </w:pPr>
      <w:rPr>
        <w:rFonts w:ascii="Symbol" w:hAnsi="Symbol" w:hint="default"/>
      </w:rPr>
    </w:lvl>
    <w:lvl w:ilvl="1" w:tplc="A3CC3422">
      <w:start w:val="1"/>
      <w:numFmt w:val="bullet"/>
      <w:lvlText w:val="o"/>
      <w:lvlJc w:val="left"/>
      <w:pPr>
        <w:ind w:left="1440" w:hanging="360"/>
      </w:pPr>
      <w:rPr>
        <w:rFonts w:ascii="Courier New" w:hAnsi="Courier New" w:hint="default"/>
      </w:rPr>
    </w:lvl>
    <w:lvl w:ilvl="2" w:tplc="8D265EB0">
      <w:start w:val="1"/>
      <w:numFmt w:val="bullet"/>
      <w:lvlText w:val=""/>
      <w:lvlJc w:val="left"/>
      <w:pPr>
        <w:ind w:left="2160" w:hanging="360"/>
      </w:pPr>
      <w:rPr>
        <w:rFonts w:ascii="Wingdings" w:hAnsi="Wingdings" w:hint="default"/>
      </w:rPr>
    </w:lvl>
    <w:lvl w:ilvl="3" w:tplc="DA36FD62">
      <w:start w:val="1"/>
      <w:numFmt w:val="bullet"/>
      <w:lvlText w:val=""/>
      <w:lvlJc w:val="left"/>
      <w:pPr>
        <w:ind w:left="2880" w:hanging="360"/>
      </w:pPr>
      <w:rPr>
        <w:rFonts w:ascii="Symbol" w:hAnsi="Symbol" w:hint="default"/>
      </w:rPr>
    </w:lvl>
    <w:lvl w:ilvl="4" w:tplc="1ACECB58">
      <w:start w:val="1"/>
      <w:numFmt w:val="bullet"/>
      <w:lvlText w:val="o"/>
      <w:lvlJc w:val="left"/>
      <w:pPr>
        <w:ind w:left="3600" w:hanging="360"/>
      </w:pPr>
      <w:rPr>
        <w:rFonts w:ascii="Courier New" w:hAnsi="Courier New" w:hint="default"/>
      </w:rPr>
    </w:lvl>
    <w:lvl w:ilvl="5" w:tplc="A3F2F968">
      <w:start w:val="1"/>
      <w:numFmt w:val="bullet"/>
      <w:lvlText w:val=""/>
      <w:lvlJc w:val="left"/>
      <w:pPr>
        <w:ind w:left="4320" w:hanging="360"/>
      </w:pPr>
      <w:rPr>
        <w:rFonts w:ascii="Wingdings" w:hAnsi="Wingdings" w:hint="default"/>
      </w:rPr>
    </w:lvl>
    <w:lvl w:ilvl="6" w:tplc="AFC4655C">
      <w:start w:val="1"/>
      <w:numFmt w:val="bullet"/>
      <w:lvlText w:val=""/>
      <w:lvlJc w:val="left"/>
      <w:pPr>
        <w:ind w:left="5040" w:hanging="360"/>
      </w:pPr>
      <w:rPr>
        <w:rFonts w:ascii="Symbol" w:hAnsi="Symbol" w:hint="default"/>
      </w:rPr>
    </w:lvl>
    <w:lvl w:ilvl="7" w:tplc="DBB2E3EE">
      <w:start w:val="1"/>
      <w:numFmt w:val="bullet"/>
      <w:lvlText w:val="o"/>
      <w:lvlJc w:val="left"/>
      <w:pPr>
        <w:ind w:left="5760" w:hanging="360"/>
      </w:pPr>
      <w:rPr>
        <w:rFonts w:ascii="Courier New" w:hAnsi="Courier New" w:hint="default"/>
      </w:rPr>
    </w:lvl>
    <w:lvl w:ilvl="8" w:tplc="BCC8F6C4">
      <w:start w:val="1"/>
      <w:numFmt w:val="bullet"/>
      <w:lvlText w:val=""/>
      <w:lvlJc w:val="left"/>
      <w:pPr>
        <w:ind w:left="6480" w:hanging="360"/>
      </w:pPr>
      <w:rPr>
        <w:rFonts w:ascii="Wingdings" w:hAnsi="Wingding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41610161">
    <w:abstractNumId w:val="26"/>
  </w:num>
  <w:num w:numId="2" w16cid:durableId="1789740263">
    <w:abstractNumId w:val="10"/>
  </w:num>
  <w:num w:numId="3" w16cid:durableId="1256204938">
    <w:abstractNumId w:val="18"/>
  </w:num>
  <w:num w:numId="4" w16cid:durableId="15581976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6523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87068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42445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2917163">
    <w:abstractNumId w:val="22"/>
  </w:num>
  <w:num w:numId="9" w16cid:durableId="1807703421">
    <w:abstractNumId w:val="17"/>
  </w:num>
  <w:num w:numId="10" w16cid:durableId="1145777975">
    <w:abstractNumId w:val="21"/>
  </w:num>
  <w:num w:numId="11" w16cid:durableId="16162098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0956938">
    <w:abstractNumId w:val="23"/>
  </w:num>
  <w:num w:numId="13" w16cid:durableId="10563228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7599074">
    <w:abstractNumId w:val="19"/>
  </w:num>
  <w:num w:numId="15" w16cid:durableId="9815381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16710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98939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08232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0885578">
    <w:abstractNumId w:val="25"/>
  </w:num>
  <w:num w:numId="20" w16cid:durableId="17823377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3445846">
    <w:abstractNumId w:val="14"/>
  </w:num>
  <w:num w:numId="22" w16cid:durableId="636564949">
    <w:abstractNumId w:val="12"/>
  </w:num>
  <w:num w:numId="23" w16cid:durableId="11221905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532175">
    <w:abstractNumId w:val="16"/>
  </w:num>
  <w:num w:numId="25" w16cid:durableId="1498304305">
    <w:abstractNumId w:val="27"/>
  </w:num>
  <w:num w:numId="26" w16cid:durableId="523206559">
    <w:abstractNumId w:val="24"/>
  </w:num>
  <w:num w:numId="27" w16cid:durableId="1422869997">
    <w:abstractNumId w:val="20"/>
  </w:num>
  <w:num w:numId="28" w16cid:durableId="1690836244">
    <w:abstractNumId w:val="11"/>
  </w:num>
  <w:num w:numId="29" w16cid:durableId="833640482">
    <w:abstractNumId w:val="28"/>
  </w:num>
  <w:num w:numId="30" w16cid:durableId="694040321">
    <w:abstractNumId w:val="9"/>
  </w:num>
  <w:num w:numId="31" w16cid:durableId="1088306117">
    <w:abstractNumId w:val="7"/>
  </w:num>
  <w:num w:numId="32" w16cid:durableId="1059330788">
    <w:abstractNumId w:val="6"/>
  </w:num>
  <w:num w:numId="33" w16cid:durableId="77872408">
    <w:abstractNumId w:val="5"/>
  </w:num>
  <w:num w:numId="34" w16cid:durableId="307902116">
    <w:abstractNumId w:val="4"/>
  </w:num>
  <w:num w:numId="35" w16cid:durableId="19865221">
    <w:abstractNumId w:val="8"/>
  </w:num>
  <w:num w:numId="36" w16cid:durableId="606960311">
    <w:abstractNumId w:val="3"/>
  </w:num>
  <w:num w:numId="37" w16cid:durableId="565117362">
    <w:abstractNumId w:val="2"/>
  </w:num>
  <w:num w:numId="38" w16cid:durableId="1645890752">
    <w:abstractNumId w:val="1"/>
  </w:num>
  <w:num w:numId="39" w16cid:durableId="1371493520">
    <w:abstractNumId w:val="0"/>
  </w:num>
  <w:num w:numId="40" w16cid:durableId="926269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03866160">
    <w:abstractNumId w:val="22"/>
  </w:num>
  <w:num w:numId="42" w16cid:durableId="1492136687">
    <w:abstractNumId w:val="22"/>
  </w:num>
  <w:num w:numId="43" w16cid:durableId="1394045335">
    <w:abstractNumId w:val="22"/>
  </w:num>
  <w:num w:numId="44" w16cid:durableId="19434175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758388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039071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6828051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243F"/>
    <w:rsid w:val="000128EB"/>
    <w:rsid w:val="000139F0"/>
    <w:rsid w:val="000154FD"/>
    <w:rsid w:val="00015BC6"/>
    <w:rsid w:val="00021DB1"/>
    <w:rsid w:val="00022271"/>
    <w:rsid w:val="00022EA2"/>
    <w:rsid w:val="000235E8"/>
    <w:rsid w:val="00023BB0"/>
    <w:rsid w:val="00024D89"/>
    <w:rsid w:val="000250B6"/>
    <w:rsid w:val="00033D81"/>
    <w:rsid w:val="00037366"/>
    <w:rsid w:val="00041BF0"/>
    <w:rsid w:val="00042C8A"/>
    <w:rsid w:val="00043877"/>
    <w:rsid w:val="0004536B"/>
    <w:rsid w:val="00046B68"/>
    <w:rsid w:val="00047ECA"/>
    <w:rsid w:val="000527DD"/>
    <w:rsid w:val="000578B2"/>
    <w:rsid w:val="00060959"/>
    <w:rsid w:val="00060C8F"/>
    <w:rsid w:val="0006298A"/>
    <w:rsid w:val="000635B8"/>
    <w:rsid w:val="000643BD"/>
    <w:rsid w:val="000643D8"/>
    <w:rsid w:val="000663CD"/>
    <w:rsid w:val="00070CBE"/>
    <w:rsid w:val="00070E6F"/>
    <w:rsid w:val="00071DC1"/>
    <w:rsid w:val="000733FE"/>
    <w:rsid w:val="00074219"/>
    <w:rsid w:val="00074ED5"/>
    <w:rsid w:val="0007579D"/>
    <w:rsid w:val="00076928"/>
    <w:rsid w:val="000805F2"/>
    <w:rsid w:val="0008508E"/>
    <w:rsid w:val="00086557"/>
    <w:rsid w:val="00086BA5"/>
    <w:rsid w:val="00087951"/>
    <w:rsid w:val="0009050A"/>
    <w:rsid w:val="0009113B"/>
    <w:rsid w:val="000914AF"/>
    <w:rsid w:val="00092B3E"/>
    <w:rsid w:val="00093402"/>
    <w:rsid w:val="00094DA3"/>
    <w:rsid w:val="00096CD1"/>
    <w:rsid w:val="000A012C"/>
    <w:rsid w:val="000A0EB9"/>
    <w:rsid w:val="000A186C"/>
    <w:rsid w:val="000A1900"/>
    <w:rsid w:val="000A1E9B"/>
    <w:rsid w:val="000A1EA4"/>
    <w:rsid w:val="000A2476"/>
    <w:rsid w:val="000A2CD7"/>
    <w:rsid w:val="000A641A"/>
    <w:rsid w:val="000B0B50"/>
    <w:rsid w:val="000B2117"/>
    <w:rsid w:val="000B3EDB"/>
    <w:rsid w:val="000B4DED"/>
    <w:rsid w:val="000B543D"/>
    <w:rsid w:val="000B55F9"/>
    <w:rsid w:val="000B5BF7"/>
    <w:rsid w:val="000B6BC8"/>
    <w:rsid w:val="000B7FE0"/>
    <w:rsid w:val="000C0303"/>
    <w:rsid w:val="000C42EA"/>
    <w:rsid w:val="000C4546"/>
    <w:rsid w:val="000C6079"/>
    <w:rsid w:val="000C61AA"/>
    <w:rsid w:val="000D1242"/>
    <w:rsid w:val="000D41A7"/>
    <w:rsid w:val="000E0970"/>
    <w:rsid w:val="000E3CC7"/>
    <w:rsid w:val="000E607F"/>
    <w:rsid w:val="000E6BD4"/>
    <w:rsid w:val="000E6D6D"/>
    <w:rsid w:val="000F13C3"/>
    <w:rsid w:val="000F1F1E"/>
    <w:rsid w:val="000F2259"/>
    <w:rsid w:val="000F2DDA"/>
    <w:rsid w:val="000F2EA0"/>
    <w:rsid w:val="000F5213"/>
    <w:rsid w:val="000F7211"/>
    <w:rsid w:val="00101001"/>
    <w:rsid w:val="00103276"/>
    <w:rsid w:val="0010392D"/>
    <w:rsid w:val="0010447F"/>
    <w:rsid w:val="00104FE3"/>
    <w:rsid w:val="00105291"/>
    <w:rsid w:val="001058D7"/>
    <w:rsid w:val="0010714F"/>
    <w:rsid w:val="0011181F"/>
    <w:rsid w:val="001120C5"/>
    <w:rsid w:val="0011681D"/>
    <w:rsid w:val="00120BD3"/>
    <w:rsid w:val="00122FEA"/>
    <w:rsid w:val="001232BD"/>
    <w:rsid w:val="00124ED5"/>
    <w:rsid w:val="001276FA"/>
    <w:rsid w:val="0013420B"/>
    <w:rsid w:val="0013655B"/>
    <w:rsid w:val="001447B3"/>
    <w:rsid w:val="00147F87"/>
    <w:rsid w:val="00152073"/>
    <w:rsid w:val="00156598"/>
    <w:rsid w:val="0016037B"/>
    <w:rsid w:val="00161939"/>
    <w:rsid w:val="00161AA0"/>
    <w:rsid w:val="00161D2E"/>
    <w:rsid w:val="00161F3E"/>
    <w:rsid w:val="00162093"/>
    <w:rsid w:val="00162CA9"/>
    <w:rsid w:val="00165459"/>
    <w:rsid w:val="00165A57"/>
    <w:rsid w:val="00166160"/>
    <w:rsid w:val="001712C2"/>
    <w:rsid w:val="00172BAF"/>
    <w:rsid w:val="0017674D"/>
    <w:rsid w:val="001771DD"/>
    <w:rsid w:val="00177626"/>
    <w:rsid w:val="00177995"/>
    <w:rsid w:val="00177A8C"/>
    <w:rsid w:val="00186B33"/>
    <w:rsid w:val="00192F9D"/>
    <w:rsid w:val="00194B63"/>
    <w:rsid w:val="00196BBD"/>
    <w:rsid w:val="00196EB8"/>
    <w:rsid w:val="00196EFB"/>
    <w:rsid w:val="001979FF"/>
    <w:rsid w:val="00197B17"/>
    <w:rsid w:val="001A0084"/>
    <w:rsid w:val="001A1228"/>
    <w:rsid w:val="001A1950"/>
    <w:rsid w:val="001A1C54"/>
    <w:rsid w:val="001A202A"/>
    <w:rsid w:val="001A3ACE"/>
    <w:rsid w:val="001A5596"/>
    <w:rsid w:val="001A654C"/>
    <w:rsid w:val="001B058F"/>
    <w:rsid w:val="001B1C3D"/>
    <w:rsid w:val="001B6B96"/>
    <w:rsid w:val="001B7228"/>
    <w:rsid w:val="001B738B"/>
    <w:rsid w:val="001C09DB"/>
    <w:rsid w:val="001C277E"/>
    <w:rsid w:val="001C2A72"/>
    <w:rsid w:val="001C31B7"/>
    <w:rsid w:val="001C4044"/>
    <w:rsid w:val="001D0B75"/>
    <w:rsid w:val="001D39A5"/>
    <w:rsid w:val="001D3C09"/>
    <w:rsid w:val="001D44E8"/>
    <w:rsid w:val="001D60EC"/>
    <w:rsid w:val="001D6F59"/>
    <w:rsid w:val="001E2B20"/>
    <w:rsid w:val="001E44DF"/>
    <w:rsid w:val="001E5C78"/>
    <w:rsid w:val="001E68A5"/>
    <w:rsid w:val="001E6BB0"/>
    <w:rsid w:val="001E7282"/>
    <w:rsid w:val="001F3826"/>
    <w:rsid w:val="001F6E46"/>
    <w:rsid w:val="001F7C91"/>
    <w:rsid w:val="00202B0C"/>
    <w:rsid w:val="00202CB3"/>
    <w:rsid w:val="002031F1"/>
    <w:rsid w:val="002033B7"/>
    <w:rsid w:val="00206463"/>
    <w:rsid w:val="00206F2F"/>
    <w:rsid w:val="00207717"/>
    <w:rsid w:val="002079C1"/>
    <w:rsid w:val="0021053D"/>
    <w:rsid w:val="00210A92"/>
    <w:rsid w:val="00215832"/>
    <w:rsid w:val="00216373"/>
    <w:rsid w:val="00216C03"/>
    <w:rsid w:val="002202BF"/>
    <w:rsid w:val="00220C04"/>
    <w:rsid w:val="00220C37"/>
    <w:rsid w:val="0022278D"/>
    <w:rsid w:val="00224BBF"/>
    <w:rsid w:val="0022701F"/>
    <w:rsid w:val="00227C68"/>
    <w:rsid w:val="00233311"/>
    <w:rsid w:val="002333F5"/>
    <w:rsid w:val="00233724"/>
    <w:rsid w:val="002365B4"/>
    <w:rsid w:val="00242378"/>
    <w:rsid w:val="002432E1"/>
    <w:rsid w:val="00245BDC"/>
    <w:rsid w:val="00246207"/>
    <w:rsid w:val="00246C5E"/>
    <w:rsid w:val="00250960"/>
    <w:rsid w:val="00250DC4"/>
    <w:rsid w:val="0025109B"/>
    <w:rsid w:val="00251343"/>
    <w:rsid w:val="002536A4"/>
    <w:rsid w:val="00254F58"/>
    <w:rsid w:val="00257F76"/>
    <w:rsid w:val="002620BC"/>
    <w:rsid w:val="00262802"/>
    <w:rsid w:val="00263A90"/>
    <w:rsid w:val="0026408B"/>
    <w:rsid w:val="00267C3E"/>
    <w:rsid w:val="002709BB"/>
    <w:rsid w:val="0027131C"/>
    <w:rsid w:val="00273BAC"/>
    <w:rsid w:val="00274638"/>
    <w:rsid w:val="002763B3"/>
    <w:rsid w:val="002802E3"/>
    <w:rsid w:val="00280C4B"/>
    <w:rsid w:val="0028213D"/>
    <w:rsid w:val="002862F1"/>
    <w:rsid w:val="00291373"/>
    <w:rsid w:val="00293922"/>
    <w:rsid w:val="00293E51"/>
    <w:rsid w:val="0029597D"/>
    <w:rsid w:val="002962C3"/>
    <w:rsid w:val="00296C12"/>
    <w:rsid w:val="0029752B"/>
    <w:rsid w:val="002A0A9C"/>
    <w:rsid w:val="002A2E66"/>
    <w:rsid w:val="002A483C"/>
    <w:rsid w:val="002A768E"/>
    <w:rsid w:val="002B0C7C"/>
    <w:rsid w:val="002B1729"/>
    <w:rsid w:val="002B36C7"/>
    <w:rsid w:val="002B4DD4"/>
    <w:rsid w:val="002B5277"/>
    <w:rsid w:val="002B5375"/>
    <w:rsid w:val="002B77C1"/>
    <w:rsid w:val="002C0ED7"/>
    <w:rsid w:val="002C2728"/>
    <w:rsid w:val="002C5BF2"/>
    <w:rsid w:val="002C6A45"/>
    <w:rsid w:val="002D1126"/>
    <w:rsid w:val="002D1366"/>
    <w:rsid w:val="002D1E0D"/>
    <w:rsid w:val="002D2358"/>
    <w:rsid w:val="002D5006"/>
    <w:rsid w:val="002D5B5B"/>
    <w:rsid w:val="002D5D9A"/>
    <w:rsid w:val="002E01D0"/>
    <w:rsid w:val="002E161D"/>
    <w:rsid w:val="002E3100"/>
    <w:rsid w:val="002E6C95"/>
    <w:rsid w:val="002E7C36"/>
    <w:rsid w:val="002F3ADF"/>
    <w:rsid w:val="002F3D32"/>
    <w:rsid w:val="002F4686"/>
    <w:rsid w:val="002F5CFB"/>
    <w:rsid w:val="002F5F31"/>
    <w:rsid w:val="002F5F46"/>
    <w:rsid w:val="00302216"/>
    <w:rsid w:val="00302ED8"/>
    <w:rsid w:val="00303451"/>
    <w:rsid w:val="00303E53"/>
    <w:rsid w:val="00305CC1"/>
    <w:rsid w:val="00306E5F"/>
    <w:rsid w:val="00307E14"/>
    <w:rsid w:val="00310602"/>
    <w:rsid w:val="00310901"/>
    <w:rsid w:val="00313368"/>
    <w:rsid w:val="00314054"/>
    <w:rsid w:val="00316F27"/>
    <w:rsid w:val="003214F1"/>
    <w:rsid w:val="00322E4B"/>
    <w:rsid w:val="003252EE"/>
    <w:rsid w:val="00327870"/>
    <w:rsid w:val="00331459"/>
    <w:rsid w:val="0033259D"/>
    <w:rsid w:val="003333D2"/>
    <w:rsid w:val="00337339"/>
    <w:rsid w:val="003406C6"/>
    <w:rsid w:val="003418CC"/>
    <w:rsid w:val="00344198"/>
    <w:rsid w:val="00344EBE"/>
    <w:rsid w:val="003459BD"/>
    <w:rsid w:val="00350D38"/>
    <w:rsid w:val="00351405"/>
    <w:rsid w:val="00351B36"/>
    <w:rsid w:val="00352F07"/>
    <w:rsid w:val="00356387"/>
    <w:rsid w:val="00357B4E"/>
    <w:rsid w:val="003612E2"/>
    <w:rsid w:val="00370659"/>
    <w:rsid w:val="003716FD"/>
    <w:rsid w:val="0037204B"/>
    <w:rsid w:val="0037256D"/>
    <w:rsid w:val="003727C4"/>
    <w:rsid w:val="003744CF"/>
    <w:rsid w:val="00374717"/>
    <w:rsid w:val="00374798"/>
    <w:rsid w:val="0037676C"/>
    <w:rsid w:val="00377A1A"/>
    <w:rsid w:val="00380D04"/>
    <w:rsid w:val="00381043"/>
    <w:rsid w:val="003829E5"/>
    <w:rsid w:val="00386109"/>
    <w:rsid w:val="00386944"/>
    <w:rsid w:val="003877B8"/>
    <w:rsid w:val="003928DB"/>
    <w:rsid w:val="0039544D"/>
    <w:rsid w:val="003956CC"/>
    <w:rsid w:val="00395C9A"/>
    <w:rsid w:val="003A04E1"/>
    <w:rsid w:val="003A0853"/>
    <w:rsid w:val="003A17B9"/>
    <w:rsid w:val="003A6B67"/>
    <w:rsid w:val="003B13B6"/>
    <w:rsid w:val="003B14C3"/>
    <w:rsid w:val="003B15E6"/>
    <w:rsid w:val="003B1BDC"/>
    <w:rsid w:val="003B408A"/>
    <w:rsid w:val="003B6692"/>
    <w:rsid w:val="003C08A2"/>
    <w:rsid w:val="003C2045"/>
    <w:rsid w:val="003C43A1"/>
    <w:rsid w:val="003C4FC0"/>
    <w:rsid w:val="003C55F4"/>
    <w:rsid w:val="003C7897"/>
    <w:rsid w:val="003C7A3F"/>
    <w:rsid w:val="003D2766"/>
    <w:rsid w:val="003D2A74"/>
    <w:rsid w:val="003D3E8F"/>
    <w:rsid w:val="003D540D"/>
    <w:rsid w:val="003D6475"/>
    <w:rsid w:val="003D6EE6"/>
    <w:rsid w:val="003D7000"/>
    <w:rsid w:val="003D7585"/>
    <w:rsid w:val="003D7E30"/>
    <w:rsid w:val="003E02CF"/>
    <w:rsid w:val="003E0801"/>
    <w:rsid w:val="003E20F3"/>
    <w:rsid w:val="003E375C"/>
    <w:rsid w:val="003E4086"/>
    <w:rsid w:val="003E639E"/>
    <w:rsid w:val="003E71E5"/>
    <w:rsid w:val="003E7E50"/>
    <w:rsid w:val="003F0445"/>
    <w:rsid w:val="003F0CF0"/>
    <w:rsid w:val="003F14B1"/>
    <w:rsid w:val="003F2B20"/>
    <w:rsid w:val="003F3289"/>
    <w:rsid w:val="003F3C62"/>
    <w:rsid w:val="003F5CB9"/>
    <w:rsid w:val="003F7F28"/>
    <w:rsid w:val="004013C7"/>
    <w:rsid w:val="00401FCF"/>
    <w:rsid w:val="004023CB"/>
    <w:rsid w:val="00406157"/>
    <w:rsid w:val="00406285"/>
    <w:rsid w:val="004148F9"/>
    <w:rsid w:val="00417137"/>
    <w:rsid w:val="0042084E"/>
    <w:rsid w:val="00421EEF"/>
    <w:rsid w:val="00424D65"/>
    <w:rsid w:val="00424F60"/>
    <w:rsid w:val="004255ED"/>
    <w:rsid w:val="00425ACD"/>
    <w:rsid w:val="00430393"/>
    <w:rsid w:val="00431806"/>
    <w:rsid w:val="004350F9"/>
    <w:rsid w:val="00435684"/>
    <w:rsid w:val="00437AC5"/>
    <w:rsid w:val="00441779"/>
    <w:rsid w:val="00442C6C"/>
    <w:rsid w:val="00443CBE"/>
    <w:rsid w:val="00443E8A"/>
    <w:rsid w:val="004441BC"/>
    <w:rsid w:val="004468B4"/>
    <w:rsid w:val="00447D84"/>
    <w:rsid w:val="0045230A"/>
    <w:rsid w:val="00454AD0"/>
    <w:rsid w:val="00457337"/>
    <w:rsid w:val="00462E3D"/>
    <w:rsid w:val="00463513"/>
    <w:rsid w:val="0046440A"/>
    <w:rsid w:val="00466E79"/>
    <w:rsid w:val="00470B06"/>
    <w:rsid w:val="00470D7D"/>
    <w:rsid w:val="0047372D"/>
    <w:rsid w:val="00473BA3"/>
    <w:rsid w:val="004743DD"/>
    <w:rsid w:val="00474CEA"/>
    <w:rsid w:val="00482029"/>
    <w:rsid w:val="00483968"/>
    <w:rsid w:val="004841BE"/>
    <w:rsid w:val="00484F86"/>
    <w:rsid w:val="00490746"/>
    <w:rsid w:val="00490852"/>
    <w:rsid w:val="00490FAC"/>
    <w:rsid w:val="00491C9C"/>
    <w:rsid w:val="00492F30"/>
    <w:rsid w:val="004946F4"/>
    <w:rsid w:val="0049487E"/>
    <w:rsid w:val="0049754C"/>
    <w:rsid w:val="004A1357"/>
    <w:rsid w:val="004A160D"/>
    <w:rsid w:val="004A1ED0"/>
    <w:rsid w:val="004A3E81"/>
    <w:rsid w:val="004A4195"/>
    <w:rsid w:val="004A5C62"/>
    <w:rsid w:val="004A5CE5"/>
    <w:rsid w:val="004A60CB"/>
    <w:rsid w:val="004A707D"/>
    <w:rsid w:val="004B4185"/>
    <w:rsid w:val="004B5F2F"/>
    <w:rsid w:val="004B5FBD"/>
    <w:rsid w:val="004C2010"/>
    <w:rsid w:val="004C357B"/>
    <w:rsid w:val="004C5541"/>
    <w:rsid w:val="004C6EEE"/>
    <w:rsid w:val="004C702B"/>
    <w:rsid w:val="004C763E"/>
    <w:rsid w:val="004D0033"/>
    <w:rsid w:val="004D016B"/>
    <w:rsid w:val="004D1B22"/>
    <w:rsid w:val="004D23CC"/>
    <w:rsid w:val="004D36F2"/>
    <w:rsid w:val="004D63B3"/>
    <w:rsid w:val="004E1106"/>
    <w:rsid w:val="004E138F"/>
    <w:rsid w:val="004E4649"/>
    <w:rsid w:val="004E5C2B"/>
    <w:rsid w:val="004F00DD"/>
    <w:rsid w:val="004F2133"/>
    <w:rsid w:val="004F413B"/>
    <w:rsid w:val="004F5398"/>
    <w:rsid w:val="004F55F1"/>
    <w:rsid w:val="004F6936"/>
    <w:rsid w:val="004F75EE"/>
    <w:rsid w:val="004F7B35"/>
    <w:rsid w:val="00500BAD"/>
    <w:rsid w:val="00503DC6"/>
    <w:rsid w:val="00506F5D"/>
    <w:rsid w:val="00510C37"/>
    <w:rsid w:val="005126D0"/>
    <w:rsid w:val="00513109"/>
    <w:rsid w:val="00514667"/>
    <w:rsid w:val="0051568D"/>
    <w:rsid w:val="0052364A"/>
    <w:rsid w:val="00526AC7"/>
    <w:rsid w:val="00526C15"/>
    <w:rsid w:val="00536499"/>
    <w:rsid w:val="00536896"/>
    <w:rsid w:val="005409F1"/>
    <w:rsid w:val="00542A03"/>
    <w:rsid w:val="00543903"/>
    <w:rsid w:val="00543F11"/>
    <w:rsid w:val="00543FEA"/>
    <w:rsid w:val="00544649"/>
    <w:rsid w:val="00546305"/>
    <w:rsid w:val="00547A95"/>
    <w:rsid w:val="00550680"/>
    <w:rsid w:val="00550CA1"/>
    <w:rsid w:val="0055119B"/>
    <w:rsid w:val="00555663"/>
    <w:rsid w:val="00556595"/>
    <w:rsid w:val="00560C63"/>
    <w:rsid w:val="00561202"/>
    <w:rsid w:val="0056158D"/>
    <w:rsid w:val="00572031"/>
    <w:rsid w:val="00572282"/>
    <w:rsid w:val="00573CE3"/>
    <w:rsid w:val="00576E84"/>
    <w:rsid w:val="00580394"/>
    <w:rsid w:val="005807B1"/>
    <w:rsid w:val="005809CD"/>
    <w:rsid w:val="00581889"/>
    <w:rsid w:val="00582B8C"/>
    <w:rsid w:val="00586E1F"/>
    <w:rsid w:val="0058757E"/>
    <w:rsid w:val="00593A99"/>
    <w:rsid w:val="00596A4B"/>
    <w:rsid w:val="00597507"/>
    <w:rsid w:val="005A22B0"/>
    <w:rsid w:val="005A2AF8"/>
    <w:rsid w:val="005A479D"/>
    <w:rsid w:val="005A4FDC"/>
    <w:rsid w:val="005B1521"/>
    <w:rsid w:val="005B1C6D"/>
    <w:rsid w:val="005B21B6"/>
    <w:rsid w:val="005B386C"/>
    <w:rsid w:val="005B3A08"/>
    <w:rsid w:val="005B7A63"/>
    <w:rsid w:val="005C0955"/>
    <w:rsid w:val="005C49DA"/>
    <w:rsid w:val="005C50F3"/>
    <w:rsid w:val="005C54B5"/>
    <w:rsid w:val="005C5D80"/>
    <w:rsid w:val="005C5D91"/>
    <w:rsid w:val="005D07B8"/>
    <w:rsid w:val="005D0BDF"/>
    <w:rsid w:val="005D1125"/>
    <w:rsid w:val="005D6597"/>
    <w:rsid w:val="005E14E7"/>
    <w:rsid w:val="005E26A3"/>
    <w:rsid w:val="005E2ABF"/>
    <w:rsid w:val="005E2ECB"/>
    <w:rsid w:val="005E447E"/>
    <w:rsid w:val="005E4FD1"/>
    <w:rsid w:val="005F0775"/>
    <w:rsid w:val="005F0CF5"/>
    <w:rsid w:val="005F21EB"/>
    <w:rsid w:val="005F2FAA"/>
    <w:rsid w:val="005F64CF"/>
    <w:rsid w:val="006041AD"/>
    <w:rsid w:val="00605908"/>
    <w:rsid w:val="00607850"/>
    <w:rsid w:val="00610D7C"/>
    <w:rsid w:val="00613414"/>
    <w:rsid w:val="006145BB"/>
    <w:rsid w:val="00620154"/>
    <w:rsid w:val="00622B5E"/>
    <w:rsid w:val="0062408D"/>
    <w:rsid w:val="006240CC"/>
    <w:rsid w:val="00624940"/>
    <w:rsid w:val="006254F8"/>
    <w:rsid w:val="00627DA7"/>
    <w:rsid w:val="00630DA4"/>
    <w:rsid w:val="00631CD4"/>
    <w:rsid w:val="00631E4E"/>
    <w:rsid w:val="00632597"/>
    <w:rsid w:val="0063402E"/>
    <w:rsid w:val="00634D13"/>
    <w:rsid w:val="006358B4"/>
    <w:rsid w:val="00636FD0"/>
    <w:rsid w:val="00641724"/>
    <w:rsid w:val="006419AA"/>
    <w:rsid w:val="00644B1F"/>
    <w:rsid w:val="00644B7E"/>
    <w:rsid w:val="006454E6"/>
    <w:rsid w:val="00646235"/>
    <w:rsid w:val="00646A68"/>
    <w:rsid w:val="006505BD"/>
    <w:rsid w:val="006508EA"/>
    <w:rsid w:val="0065092E"/>
    <w:rsid w:val="00653741"/>
    <w:rsid w:val="006557A7"/>
    <w:rsid w:val="00656290"/>
    <w:rsid w:val="00657E33"/>
    <w:rsid w:val="006601C9"/>
    <w:rsid w:val="006608D8"/>
    <w:rsid w:val="00660D1F"/>
    <w:rsid w:val="006621D7"/>
    <w:rsid w:val="00662467"/>
    <w:rsid w:val="0066302A"/>
    <w:rsid w:val="00664575"/>
    <w:rsid w:val="00667770"/>
    <w:rsid w:val="00670597"/>
    <w:rsid w:val="006706D0"/>
    <w:rsid w:val="00677574"/>
    <w:rsid w:val="00681951"/>
    <w:rsid w:val="00683878"/>
    <w:rsid w:val="0068454C"/>
    <w:rsid w:val="0069060F"/>
    <w:rsid w:val="00691B62"/>
    <w:rsid w:val="00692991"/>
    <w:rsid w:val="006933B5"/>
    <w:rsid w:val="00693D14"/>
    <w:rsid w:val="0069520B"/>
    <w:rsid w:val="00695A93"/>
    <w:rsid w:val="00695CC5"/>
    <w:rsid w:val="00696F27"/>
    <w:rsid w:val="006A18C2"/>
    <w:rsid w:val="006A3383"/>
    <w:rsid w:val="006A5680"/>
    <w:rsid w:val="006B077C"/>
    <w:rsid w:val="006B16AF"/>
    <w:rsid w:val="006B6803"/>
    <w:rsid w:val="006D0F16"/>
    <w:rsid w:val="006D2A3F"/>
    <w:rsid w:val="006D2FBC"/>
    <w:rsid w:val="006D31C8"/>
    <w:rsid w:val="006D424E"/>
    <w:rsid w:val="006E138B"/>
    <w:rsid w:val="006E1867"/>
    <w:rsid w:val="006E4469"/>
    <w:rsid w:val="006E790F"/>
    <w:rsid w:val="006F0330"/>
    <w:rsid w:val="006F1FDC"/>
    <w:rsid w:val="006F6B8C"/>
    <w:rsid w:val="0070071B"/>
    <w:rsid w:val="007013EF"/>
    <w:rsid w:val="00702D78"/>
    <w:rsid w:val="007039DE"/>
    <w:rsid w:val="007055BD"/>
    <w:rsid w:val="0071201E"/>
    <w:rsid w:val="00715C8C"/>
    <w:rsid w:val="007173CA"/>
    <w:rsid w:val="00717C6C"/>
    <w:rsid w:val="007216AA"/>
    <w:rsid w:val="00721AB5"/>
    <w:rsid w:val="00721CFB"/>
    <w:rsid w:val="00721DEF"/>
    <w:rsid w:val="00724A43"/>
    <w:rsid w:val="00726C35"/>
    <w:rsid w:val="00726E67"/>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A32"/>
    <w:rsid w:val="00754E36"/>
    <w:rsid w:val="00756F1D"/>
    <w:rsid w:val="00757E4B"/>
    <w:rsid w:val="00763139"/>
    <w:rsid w:val="00766F80"/>
    <w:rsid w:val="0077017D"/>
    <w:rsid w:val="00770F37"/>
    <w:rsid w:val="007711A0"/>
    <w:rsid w:val="00771218"/>
    <w:rsid w:val="00772D5E"/>
    <w:rsid w:val="0077463E"/>
    <w:rsid w:val="00776928"/>
    <w:rsid w:val="00776E0F"/>
    <w:rsid w:val="007774B1"/>
    <w:rsid w:val="007777C7"/>
    <w:rsid w:val="00777BE1"/>
    <w:rsid w:val="007833D8"/>
    <w:rsid w:val="00785677"/>
    <w:rsid w:val="007869FB"/>
    <w:rsid w:val="00786F16"/>
    <w:rsid w:val="00791BD7"/>
    <w:rsid w:val="00791C3A"/>
    <w:rsid w:val="0079250B"/>
    <w:rsid w:val="007933F7"/>
    <w:rsid w:val="00795047"/>
    <w:rsid w:val="00796E20"/>
    <w:rsid w:val="00797C32"/>
    <w:rsid w:val="007A11E8"/>
    <w:rsid w:val="007B0176"/>
    <w:rsid w:val="007B0914"/>
    <w:rsid w:val="007B1374"/>
    <w:rsid w:val="007B1A60"/>
    <w:rsid w:val="007B32E5"/>
    <w:rsid w:val="007B3DB9"/>
    <w:rsid w:val="007B589F"/>
    <w:rsid w:val="007B6186"/>
    <w:rsid w:val="007B63FC"/>
    <w:rsid w:val="007B73BC"/>
    <w:rsid w:val="007C1838"/>
    <w:rsid w:val="007C20B9"/>
    <w:rsid w:val="007C7301"/>
    <w:rsid w:val="007C7859"/>
    <w:rsid w:val="007C7F28"/>
    <w:rsid w:val="007D0748"/>
    <w:rsid w:val="007D0BDE"/>
    <w:rsid w:val="007D1466"/>
    <w:rsid w:val="007D2BDE"/>
    <w:rsid w:val="007D2FB6"/>
    <w:rsid w:val="007D49EB"/>
    <w:rsid w:val="007D5B85"/>
    <w:rsid w:val="007D5E1C"/>
    <w:rsid w:val="007D7807"/>
    <w:rsid w:val="007E0DE2"/>
    <w:rsid w:val="007E3B98"/>
    <w:rsid w:val="007E417A"/>
    <w:rsid w:val="007F31B6"/>
    <w:rsid w:val="007F546C"/>
    <w:rsid w:val="007F625F"/>
    <w:rsid w:val="007F631C"/>
    <w:rsid w:val="007F665E"/>
    <w:rsid w:val="00800412"/>
    <w:rsid w:val="00801736"/>
    <w:rsid w:val="0080587B"/>
    <w:rsid w:val="00806468"/>
    <w:rsid w:val="0081102C"/>
    <w:rsid w:val="008119CA"/>
    <w:rsid w:val="00811BBF"/>
    <w:rsid w:val="008130C4"/>
    <w:rsid w:val="008155F0"/>
    <w:rsid w:val="00816735"/>
    <w:rsid w:val="00816D9E"/>
    <w:rsid w:val="00820141"/>
    <w:rsid w:val="00820E0C"/>
    <w:rsid w:val="00822D1E"/>
    <w:rsid w:val="00822DA7"/>
    <w:rsid w:val="00823275"/>
    <w:rsid w:val="0082366F"/>
    <w:rsid w:val="00824680"/>
    <w:rsid w:val="008338A2"/>
    <w:rsid w:val="00841AA9"/>
    <w:rsid w:val="008474FE"/>
    <w:rsid w:val="0085146C"/>
    <w:rsid w:val="0085232E"/>
    <w:rsid w:val="00852746"/>
    <w:rsid w:val="00853EE4"/>
    <w:rsid w:val="00855535"/>
    <w:rsid w:val="00855D50"/>
    <w:rsid w:val="00857C5A"/>
    <w:rsid w:val="00857DCD"/>
    <w:rsid w:val="0086255E"/>
    <w:rsid w:val="008633F0"/>
    <w:rsid w:val="00867D9D"/>
    <w:rsid w:val="00870472"/>
    <w:rsid w:val="00872C54"/>
    <w:rsid w:val="00872E0A"/>
    <w:rsid w:val="00873594"/>
    <w:rsid w:val="00875285"/>
    <w:rsid w:val="00875EF6"/>
    <w:rsid w:val="00877196"/>
    <w:rsid w:val="008801D2"/>
    <w:rsid w:val="00883C14"/>
    <w:rsid w:val="0088443C"/>
    <w:rsid w:val="00884B62"/>
    <w:rsid w:val="0088529C"/>
    <w:rsid w:val="00887903"/>
    <w:rsid w:val="0089270A"/>
    <w:rsid w:val="00893AF6"/>
    <w:rsid w:val="00894BC4"/>
    <w:rsid w:val="00894CD9"/>
    <w:rsid w:val="00895C7A"/>
    <w:rsid w:val="008962C6"/>
    <w:rsid w:val="008A10F8"/>
    <w:rsid w:val="008A28A8"/>
    <w:rsid w:val="008A5B32"/>
    <w:rsid w:val="008A5D60"/>
    <w:rsid w:val="008B2029"/>
    <w:rsid w:val="008B2EE4"/>
    <w:rsid w:val="008B3821"/>
    <w:rsid w:val="008B4D3D"/>
    <w:rsid w:val="008B57C7"/>
    <w:rsid w:val="008B77FD"/>
    <w:rsid w:val="008C2F92"/>
    <w:rsid w:val="008C589D"/>
    <w:rsid w:val="008C6804"/>
    <w:rsid w:val="008C6D51"/>
    <w:rsid w:val="008D0A88"/>
    <w:rsid w:val="008D2846"/>
    <w:rsid w:val="008D4236"/>
    <w:rsid w:val="008D462F"/>
    <w:rsid w:val="008D5C45"/>
    <w:rsid w:val="008D6DCF"/>
    <w:rsid w:val="008E4376"/>
    <w:rsid w:val="008E7A0A"/>
    <w:rsid w:val="008E7B49"/>
    <w:rsid w:val="008F0054"/>
    <w:rsid w:val="008F59F6"/>
    <w:rsid w:val="00900719"/>
    <w:rsid w:val="009017AC"/>
    <w:rsid w:val="00902A9A"/>
    <w:rsid w:val="00904A1C"/>
    <w:rsid w:val="00905030"/>
    <w:rsid w:val="00906490"/>
    <w:rsid w:val="009111B2"/>
    <w:rsid w:val="009151F5"/>
    <w:rsid w:val="0091528E"/>
    <w:rsid w:val="00915BD1"/>
    <w:rsid w:val="009168DE"/>
    <w:rsid w:val="00924AE1"/>
    <w:rsid w:val="009257ED"/>
    <w:rsid w:val="009269B1"/>
    <w:rsid w:val="0092724D"/>
    <w:rsid w:val="009272B3"/>
    <w:rsid w:val="00927A1D"/>
    <w:rsid w:val="00927C27"/>
    <w:rsid w:val="009315BE"/>
    <w:rsid w:val="0093338F"/>
    <w:rsid w:val="00936039"/>
    <w:rsid w:val="00937BD9"/>
    <w:rsid w:val="00942267"/>
    <w:rsid w:val="00950E2C"/>
    <w:rsid w:val="00951D50"/>
    <w:rsid w:val="009525EB"/>
    <w:rsid w:val="0095470B"/>
    <w:rsid w:val="00954874"/>
    <w:rsid w:val="00954A7C"/>
    <w:rsid w:val="00954D01"/>
    <w:rsid w:val="0095615A"/>
    <w:rsid w:val="00957121"/>
    <w:rsid w:val="009578E7"/>
    <w:rsid w:val="00961400"/>
    <w:rsid w:val="00963646"/>
    <w:rsid w:val="00965C83"/>
    <w:rsid w:val="0096632D"/>
    <w:rsid w:val="00967124"/>
    <w:rsid w:val="00967335"/>
    <w:rsid w:val="009718C7"/>
    <w:rsid w:val="00974276"/>
    <w:rsid w:val="0097559F"/>
    <w:rsid w:val="009761EA"/>
    <w:rsid w:val="0097761E"/>
    <w:rsid w:val="00981FFC"/>
    <w:rsid w:val="00982454"/>
    <w:rsid w:val="00982CF0"/>
    <w:rsid w:val="009853E1"/>
    <w:rsid w:val="00986E6B"/>
    <w:rsid w:val="00987026"/>
    <w:rsid w:val="00990032"/>
    <w:rsid w:val="00990B19"/>
    <w:rsid w:val="0099153B"/>
    <w:rsid w:val="00991769"/>
    <w:rsid w:val="0099232C"/>
    <w:rsid w:val="00994386"/>
    <w:rsid w:val="00994791"/>
    <w:rsid w:val="009A13D8"/>
    <w:rsid w:val="009A279E"/>
    <w:rsid w:val="009A3015"/>
    <w:rsid w:val="009A3490"/>
    <w:rsid w:val="009B0A6F"/>
    <w:rsid w:val="009B0A94"/>
    <w:rsid w:val="009B142C"/>
    <w:rsid w:val="009B244C"/>
    <w:rsid w:val="009B2AE8"/>
    <w:rsid w:val="009B5622"/>
    <w:rsid w:val="009B59E9"/>
    <w:rsid w:val="009B70AA"/>
    <w:rsid w:val="009B7687"/>
    <w:rsid w:val="009C1A3D"/>
    <w:rsid w:val="009C1CB1"/>
    <w:rsid w:val="009C26EF"/>
    <w:rsid w:val="009C5E77"/>
    <w:rsid w:val="009C62CF"/>
    <w:rsid w:val="009C6657"/>
    <w:rsid w:val="009C7A7E"/>
    <w:rsid w:val="009D02E8"/>
    <w:rsid w:val="009D0D2B"/>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6EC0"/>
    <w:rsid w:val="009F7768"/>
    <w:rsid w:val="009F7B78"/>
    <w:rsid w:val="00A0057A"/>
    <w:rsid w:val="00A0299D"/>
    <w:rsid w:val="00A02FA1"/>
    <w:rsid w:val="00A04CCE"/>
    <w:rsid w:val="00A06519"/>
    <w:rsid w:val="00A07421"/>
    <w:rsid w:val="00A0776B"/>
    <w:rsid w:val="00A07985"/>
    <w:rsid w:val="00A10FB9"/>
    <w:rsid w:val="00A11421"/>
    <w:rsid w:val="00A1174D"/>
    <w:rsid w:val="00A11FD8"/>
    <w:rsid w:val="00A12AE4"/>
    <w:rsid w:val="00A1389F"/>
    <w:rsid w:val="00A138F4"/>
    <w:rsid w:val="00A14996"/>
    <w:rsid w:val="00A157B1"/>
    <w:rsid w:val="00A20096"/>
    <w:rsid w:val="00A22229"/>
    <w:rsid w:val="00A23DA7"/>
    <w:rsid w:val="00A24442"/>
    <w:rsid w:val="00A252B9"/>
    <w:rsid w:val="00A32577"/>
    <w:rsid w:val="00A330BB"/>
    <w:rsid w:val="00A34ACD"/>
    <w:rsid w:val="00A36F9A"/>
    <w:rsid w:val="00A44882"/>
    <w:rsid w:val="00A45125"/>
    <w:rsid w:val="00A476A7"/>
    <w:rsid w:val="00A513A9"/>
    <w:rsid w:val="00A54715"/>
    <w:rsid w:val="00A6061C"/>
    <w:rsid w:val="00A62D44"/>
    <w:rsid w:val="00A63BB5"/>
    <w:rsid w:val="00A67263"/>
    <w:rsid w:val="00A7161C"/>
    <w:rsid w:val="00A77AA3"/>
    <w:rsid w:val="00A81B0C"/>
    <w:rsid w:val="00A821B1"/>
    <w:rsid w:val="00A8236D"/>
    <w:rsid w:val="00A82CF6"/>
    <w:rsid w:val="00A83525"/>
    <w:rsid w:val="00A854EB"/>
    <w:rsid w:val="00A86449"/>
    <w:rsid w:val="00A872E5"/>
    <w:rsid w:val="00A91406"/>
    <w:rsid w:val="00A9168F"/>
    <w:rsid w:val="00A940DA"/>
    <w:rsid w:val="00A96ACB"/>
    <w:rsid w:val="00A96E65"/>
    <w:rsid w:val="00A96ECE"/>
    <w:rsid w:val="00A97C72"/>
    <w:rsid w:val="00AA310B"/>
    <w:rsid w:val="00AA63D4"/>
    <w:rsid w:val="00AB06E8"/>
    <w:rsid w:val="00AB1A4F"/>
    <w:rsid w:val="00AB1CD3"/>
    <w:rsid w:val="00AB352F"/>
    <w:rsid w:val="00AB4E45"/>
    <w:rsid w:val="00AC1DB3"/>
    <w:rsid w:val="00AC274B"/>
    <w:rsid w:val="00AC3487"/>
    <w:rsid w:val="00AC4764"/>
    <w:rsid w:val="00AC6D36"/>
    <w:rsid w:val="00AC72A1"/>
    <w:rsid w:val="00AD0CBA"/>
    <w:rsid w:val="00AD1C98"/>
    <w:rsid w:val="00AD26E2"/>
    <w:rsid w:val="00AD60A7"/>
    <w:rsid w:val="00AD784C"/>
    <w:rsid w:val="00AE126A"/>
    <w:rsid w:val="00AE12AD"/>
    <w:rsid w:val="00AE1BAE"/>
    <w:rsid w:val="00AE3005"/>
    <w:rsid w:val="00AE3BD5"/>
    <w:rsid w:val="00AE59A0"/>
    <w:rsid w:val="00AE7145"/>
    <w:rsid w:val="00AF054C"/>
    <w:rsid w:val="00AF0C57"/>
    <w:rsid w:val="00AF23C1"/>
    <w:rsid w:val="00AF26F3"/>
    <w:rsid w:val="00AF5F04"/>
    <w:rsid w:val="00B00672"/>
    <w:rsid w:val="00B01B4D"/>
    <w:rsid w:val="00B02FF9"/>
    <w:rsid w:val="00B04489"/>
    <w:rsid w:val="00B05297"/>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30FF"/>
    <w:rsid w:val="00B3588E"/>
    <w:rsid w:val="00B35FCF"/>
    <w:rsid w:val="00B372EB"/>
    <w:rsid w:val="00B4184B"/>
    <w:rsid w:val="00B4198F"/>
    <w:rsid w:val="00B41F3D"/>
    <w:rsid w:val="00B431E8"/>
    <w:rsid w:val="00B45141"/>
    <w:rsid w:val="00B50F38"/>
    <w:rsid w:val="00B519CD"/>
    <w:rsid w:val="00B5273A"/>
    <w:rsid w:val="00B57329"/>
    <w:rsid w:val="00B60404"/>
    <w:rsid w:val="00B60E61"/>
    <w:rsid w:val="00B62B50"/>
    <w:rsid w:val="00B635B7"/>
    <w:rsid w:val="00B63AE8"/>
    <w:rsid w:val="00B65950"/>
    <w:rsid w:val="00B66D83"/>
    <w:rsid w:val="00B672C0"/>
    <w:rsid w:val="00B676FD"/>
    <w:rsid w:val="00B678B6"/>
    <w:rsid w:val="00B706E8"/>
    <w:rsid w:val="00B75646"/>
    <w:rsid w:val="00B7629E"/>
    <w:rsid w:val="00B76B7A"/>
    <w:rsid w:val="00B843EA"/>
    <w:rsid w:val="00B90729"/>
    <w:rsid w:val="00B907DA"/>
    <w:rsid w:val="00B9150F"/>
    <w:rsid w:val="00B91FFE"/>
    <w:rsid w:val="00B950BC"/>
    <w:rsid w:val="00B9585B"/>
    <w:rsid w:val="00B95AB9"/>
    <w:rsid w:val="00B9714C"/>
    <w:rsid w:val="00BA29AD"/>
    <w:rsid w:val="00BA33CF"/>
    <w:rsid w:val="00BA3F8D"/>
    <w:rsid w:val="00BB7A10"/>
    <w:rsid w:val="00BC5B6B"/>
    <w:rsid w:val="00BC60BE"/>
    <w:rsid w:val="00BC7468"/>
    <w:rsid w:val="00BC7D4F"/>
    <w:rsid w:val="00BC7ED7"/>
    <w:rsid w:val="00BD0977"/>
    <w:rsid w:val="00BD2850"/>
    <w:rsid w:val="00BD4154"/>
    <w:rsid w:val="00BD444D"/>
    <w:rsid w:val="00BD4EEF"/>
    <w:rsid w:val="00BD6049"/>
    <w:rsid w:val="00BD7F2F"/>
    <w:rsid w:val="00BE28D2"/>
    <w:rsid w:val="00BE4A64"/>
    <w:rsid w:val="00BE5E43"/>
    <w:rsid w:val="00BE72A3"/>
    <w:rsid w:val="00BF35AE"/>
    <w:rsid w:val="00BF557D"/>
    <w:rsid w:val="00BF7DCB"/>
    <w:rsid w:val="00BF7F58"/>
    <w:rsid w:val="00C01381"/>
    <w:rsid w:val="00C01AB1"/>
    <w:rsid w:val="00C026A0"/>
    <w:rsid w:val="00C03EA4"/>
    <w:rsid w:val="00C04F42"/>
    <w:rsid w:val="00C06137"/>
    <w:rsid w:val="00C06929"/>
    <w:rsid w:val="00C07289"/>
    <w:rsid w:val="00C079B8"/>
    <w:rsid w:val="00C10037"/>
    <w:rsid w:val="00C11313"/>
    <w:rsid w:val="00C11A92"/>
    <w:rsid w:val="00C123EA"/>
    <w:rsid w:val="00C12A49"/>
    <w:rsid w:val="00C133EE"/>
    <w:rsid w:val="00C149D0"/>
    <w:rsid w:val="00C20022"/>
    <w:rsid w:val="00C231A0"/>
    <w:rsid w:val="00C26588"/>
    <w:rsid w:val="00C2780B"/>
    <w:rsid w:val="00C27DE9"/>
    <w:rsid w:val="00C32989"/>
    <w:rsid w:val="00C33388"/>
    <w:rsid w:val="00C35484"/>
    <w:rsid w:val="00C37248"/>
    <w:rsid w:val="00C4173A"/>
    <w:rsid w:val="00C50DED"/>
    <w:rsid w:val="00C52217"/>
    <w:rsid w:val="00C602FF"/>
    <w:rsid w:val="00C60BE3"/>
    <w:rsid w:val="00C60D8F"/>
    <w:rsid w:val="00C61174"/>
    <w:rsid w:val="00C6148F"/>
    <w:rsid w:val="00C621B1"/>
    <w:rsid w:val="00C62F7A"/>
    <w:rsid w:val="00C63B9C"/>
    <w:rsid w:val="00C6682F"/>
    <w:rsid w:val="00C67BF4"/>
    <w:rsid w:val="00C70DF0"/>
    <w:rsid w:val="00C7275E"/>
    <w:rsid w:val="00C74C5D"/>
    <w:rsid w:val="00C75F81"/>
    <w:rsid w:val="00C773DC"/>
    <w:rsid w:val="00C863C4"/>
    <w:rsid w:val="00C920EA"/>
    <w:rsid w:val="00C93C3E"/>
    <w:rsid w:val="00C94B44"/>
    <w:rsid w:val="00CA12E3"/>
    <w:rsid w:val="00CA1476"/>
    <w:rsid w:val="00CA6611"/>
    <w:rsid w:val="00CA664C"/>
    <w:rsid w:val="00CA6966"/>
    <w:rsid w:val="00CA6AE6"/>
    <w:rsid w:val="00CA782F"/>
    <w:rsid w:val="00CB187B"/>
    <w:rsid w:val="00CB2835"/>
    <w:rsid w:val="00CB297A"/>
    <w:rsid w:val="00CB3285"/>
    <w:rsid w:val="00CB3434"/>
    <w:rsid w:val="00CB4115"/>
    <w:rsid w:val="00CB4500"/>
    <w:rsid w:val="00CC0C72"/>
    <w:rsid w:val="00CC2BFD"/>
    <w:rsid w:val="00CC386D"/>
    <w:rsid w:val="00CC5C03"/>
    <w:rsid w:val="00CD0A40"/>
    <w:rsid w:val="00CD1A9A"/>
    <w:rsid w:val="00CD1E69"/>
    <w:rsid w:val="00CD3476"/>
    <w:rsid w:val="00CD64DF"/>
    <w:rsid w:val="00CE225F"/>
    <w:rsid w:val="00CE3C20"/>
    <w:rsid w:val="00CE4230"/>
    <w:rsid w:val="00CE57CE"/>
    <w:rsid w:val="00CE754B"/>
    <w:rsid w:val="00CF2F50"/>
    <w:rsid w:val="00CF4148"/>
    <w:rsid w:val="00CF6198"/>
    <w:rsid w:val="00D02919"/>
    <w:rsid w:val="00D04C61"/>
    <w:rsid w:val="00D05B8D"/>
    <w:rsid w:val="00D05B9B"/>
    <w:rsid w:val="00D065A2"/>
    <w:rsid w:val="00D079AA"/>
    <w:rsid w:val="00D07F00"/>
    <w:rsid w:val="00D1130F"/>
    <w:rsid w:val="00D12FE9"/>
    <w:rsid w:val="00D17B72"/>
    <w:rsid w:val="00D2304B"/>
    <w:rsid w:val="00D23BB2"/>
    <w:rsid w:val="00D273AD"/>
    <w:rsid w:val="00D27AFF"/>
    <w:rsid w:val="00D3185C"/>
    <w:rsid w:val="00D3205F"/>
    <w:rsid w:val="00D32506"/>
    <w:rsid w:val="00D3318E"/>
    <w:rsid w:val="00D33B63"/>
    <w:rsid w:val="00D33E72"/>
    <w:rsid w:val="00D35BD6"/>
    <w:rsid w:val="00D361B5"/>
    <w:rsid w:val="00D37370"/>
    <w:rsid w:val="00D4012E"/>
    <w:rsid w:val="00D402DB"/>
    <w:rsid w:val="00D411A2"/>
    <w:rsid w:val="00D459A2"/>
    <w:rsid w:val="00D4606D"/>
    <w:rsid w:val="00D50B9C"/>
    <w:rsid w:val="00D52D73"/>
    <w:rsid w:val="00D52E58"/>
    <w:rsid w:val="00D52FD9"/>
    <w:rsid w:val="00D56B20"/>
    <w:rsid w:val="00D578B3"/>
    <w:rsid w:val="00D6132F"/>
    <w:rsid w:val="00D618F4"/>
    <w:rsid w:val="00D664CE"/>
    <w:rsid w:val="00D714CC"/>
    <w:rsid w:val="00D71AA4"/>
    <w:rsid w:val="00D75EA7"/>
    <w:rsid w:val="00D75FDA"/>
    <w:rsid w:val="00D81ADF"/>
    <w:rsid w:val="00D81F21"/>
    <w:rsid w:val="00D8423D"/>
    <w:rsid w:val="00D84658"/>
    <w:rsid w:val="00D864F2"/>
    <w:rsid w:val="00D86626"/>
    <w:rsid w:val="00D869FA"/>
    <w:rsid w:val="00D86AAF"/>
    <w:rsid w:val="00D92E28"/>
    <w:rsid w:val="00D93976"/>
    <w:rsid w:val="00D943F8"/>
    <w:rsid w:val="00D95470"/>
    <w:rsid w:val="00D96B55"/>
    <w:rsid w:val="00DA2619"/>
    <w:rsid w:val="00DA2E57"/>
    <w:rsid w:val="00DA4239"/>
    <w:rsid w:val="00DA65DE"/>
    <w:rsid w:val="00DA6F03"/>
    <w:rsid w:val="00DB0B61"/>
    <w:rsid w:val="00DB1474"/>
    <w:rsid w:val="00DB2962"/>
    <w:rsid w:val="00DB3E8F"/>
    <w:rsid w:val="00DB52FB"/>
    <w:rsid w:val="00DC013B"/>
    <w:rsid w:val="00DC0162"/>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018D"/>
    <w:rsid w:val="00DE2D04"/>
    <w:rsid w:val="00DE3250"/>
    <w:rsid w:val="00DE5416"/>
    <w:rsid w:val="00DE6028"/>
    <w:rsid w:val="00DE6C85"/>
    <w:rsid w:val="00DE78A3"/>
    <w:rsid w:val="00DF0AB9"/>
    <w:rsid w:val="00DF1A71"/>
    <w:rsid w:val="00DF50FC"/>
    <w:rsid w:val="00DF68C7"/>
    <w:rsid w:val="00DF731A"/>
    <w:rsid w:val="00E06310"/>
    <w:rsid w:val="00E06B75"/>
    <w:rsid w:val="00E11332"/>
    <w:rsid w:val="00E11352"/>
    <w:rsid w:val="00E13A09"/>
    <w:rsid w:val="00E14042"/>
    <w:rsid w:val="00E170DC"/>
    <w:rsid w:val="00E17546"/>
    <w:rsid w:val="00E210B5"/>
    <w:rsid w:val="00E21131"/>
    <w:rsid w:val="00E2187F"/>
    <w:rsid w:val="00E261B3"/>
    <w:rsid w:val="00E26818"/>
    <w:rsid w:val="00E26C28"/>
    <w:rsid w:val="00E27FFC"/>
    <w:rsid w:val="00E30B15"/>
    <w:rsid w:val="00E32A37"/>
    <w:rsid w:val="00E33237"/>
    <w:rsid w:val="00E339DC"/>
    <w:rsid w:val="00E40181"/>
    <w:rsid w:val="00E43C47"/>
    <w:rsid w:val="00E54950"/>
    <w:rsid w:val="00E55FB3"/>
    <w:rsid w:val="00E56A01"/>
    <w:rsid w:val="00E56CF8"/>
    <w:rsid w:val="00E60301"/>
    <w:rsid w:val="00E629A1"/>
    <w:rsid w:val="00E6794C"/>
    <w:rsid w:val="00E71591"/>
    <w:rsid w:val="00E71CEB"/>
    <w:rsid w:val="00E72135"/>
    <w:rsid w:val="00E7474F"/>
    <w:rsid w:val="00E76E18"/>
    <w:rsid w:val="00E76E29"/>
    <w:rsid w:val="00E77901"/>
    <w:rsid w:val="00E80DE3"/>
    <w:rsid w:val="00E825BD"/>
    <w:rsid w:val="00E82C55"/>
    <w:rsid w:val="00E8787E"/>
    <w:rsid w:val="00E90944"/>
    <w:rsid w:val="00E921C6"/>
    <w:rsid w:val="00E92AC3"/>
    <w:rsid w:val="00E94645"/>
    <w:rsid w:val="00E954A0"/>
    <w:rsid w:val="00E97D5D"/>
    <w:rsid w:val="00EA296B"/>
    <w:rsid w:val="00EA2F6A"/>
    <w:rsid w:val="00EB00E0"/>
    <w:rsid w:val="00EB05D5"/>
    <w:rsid w:val="00EB10CE"/>
    <w:rsid w:val="00EB1931"/>
    <w:rsid w:val="00EC059F"/>
    <w:rsid w:val="00EC1F24"/>
    <w:rsid w:val="00EC20FF"/>
    <w:rsid w:val="00EC22F6"/>
    <w:rsid w:val="00EC3353"/>
    <w:rsid w:val="00ED0D41"/>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B0B"/>
    <w:rsid w:val="00EF2C72"/>
    <w:rsid w:val="00EF2E61"/>
    <w:rsid w:val="00EF36AF"/>
    <w:rsid w:val="00EF4562"/>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3C1C"/>
    <w:rsid w:val="00F24B5B"/>
    <w:rsid w:val="00F250A9"/>
    <w:rsid w:val="00F267AF"/>
    <w:rsid w:val="00F30FF4"/>
    <w:rsid w:val="00F3122E"/>
    <w:rsid w:val="00F32368"/>
    <w:rsid w:val="00F331AD"/>
    <w:rsid w:val="00F35287"/>
    <w:rsid w:val="00F40A70"/>
    <w:rsid w:val="00F40FBE"/>
    <w:rsid w:val="00F43A37"/>
    <w:rsid w:val="00F4641B"/>
    <w:rsid w:val="00F46EB8"/>
    <w:rsid w:val="00F476B8"/>
    <w:rsid w:val="00F50CD1"/>
    <w:rsid w:val="00F511E4"/>
    <w:rsid w:val="00F52D09"/>
    <w:rsid w:val="00F52E08"/>
    <w:rsid w:val="00F53A66"/>
    <w:rsid w:val="00F5462D"/>
    <w:rsid w:val="00F54B04"/>
    <w:rsid w:val="00F55B21"/>
    <w:rsid w:val="00F56EF6"/>
    <w:rsid w:val="00F60082"/>
    <w:rsid w:val="00F61A9F"/>
    <w:rsid w:val="00F61B5F"/>
    <w:rsid w:val="00F64696"/>
    <w:rsid w:val="00F65AA9"/>
    <w:rsid w:val="00F674EE"/>
    <w:rsid w:val="00F6768F"/>
    <w:rsid w:val="00F72115"/>
    <w:rsid w:val="00F72C2C"/>
    <w:rsid w:val="00F741F2"/>
    <w:rsid w:val="00F76CAB"/>
    <w:rsid w:val="00F772C6"/>
    <w:rsid w:val="00F77F59"/>
    <w:rsid w:val="00F815B5"/>
    <w:rsid w:val="00F85195"/>
    <w:rsid w:val="00F85EA8"/>
    <w:rsid w:val="00F868E3"/>
    <w:rsid w:val="00F938BA"/>
    <w:rsid w:val="00F972B1"/>
    <w:rsid w:val="00F97919"/>
    <w:rsid w:val="00FA00D0"/>
    <w:rsid w:val="00FA0BB3"/>
    <w:rsid w:val="00FA2C46"/>
    <w:rsid w:val="00FA3525"/>
    <w:rsid w:val="00FA5A53"/>
    <w:rsid w:val="00FB0535"/>
    <w:rsid w:val="00FB3501"/>
    <w:rsid w:val="00FB4769"/>
    <w:rsid w:val="00FB4CDA"/>
    <w:rsid w:val="00FB5B4E"/>
    <w:rsid w:val="00FB6481"/>
    <w:rsid w:val="00FB6D36"/>
    <w:rsid w:val="00FC0965"/>
    <w:rsid w:val="00FC0F81"/>
    <w:rsid w:val="00FC1159"/>
    <w:rsid w:val="00FC252F"/>
    <w:rsid w:val="00FC395C"/>
    <w:rsid w:val="00FC5E8E"/>
    <w:rsid w:val="00FD2CDC"/>
    <w:rsid w:val="00FD3766"/>
    <w:rsid w:val="00FD47C4"/>
    <w:rsid w:val="00FE2DCF"/>
    <w:rsid w:val="00FE3FA7"/>
    <w:rsid w:val="00FF2A4E"/>
    <w:rsid w:val="00FF2FCE"/>
    <w:rsid w:val="00FF4F7D"/>
    <w:rsid w:val="00FF6D9D"/>
    <w:rsid w:val="00FF7DD5"/>
    <w:rsid w:val="03EA3C21"/>
    <w:rsid w:val="0463D134"/>
    <w:rsid w:val="05560547"/>
    <w:rsid w:val="05D0B221"/>
    <w:rsid w:val="0F34DC4E"/>
    <w:rsid w:val="0F5559BE"/>
    <w:rsid w:val="168E6CD6"/>
    <w:rsid w:val="1825CF53"/>
    <w:rsid w:val="19C19FB4"/>
    <w:rsid w:val="1B238BDC"/>
    <w:rsid w:val="1DA80C7A"/>
    <w:rsid w:val="2C5422C2"/>
    <w:rsid w:val="2E9FEE17"/>
    <w:rsid w:val="3022961B"/>
    <w:rsid w:val="31BE667C"/>
    <w:rsid w:val="34ED811B"/>
    <w:rsid w:val="34F6073E"/>
    <w:rsid w:val="382DA800"/>
    <w:rsid w:val="394C659F"/>
    <w:rsid w:val="3D1A4180"/>
    <w:rsid w:val="43A6398B"/>
    <w:rsid w:val="45130EDA"/>
    <w:rsid w:val="547A4164"/>
    <w:rsid w:val="58A13D76"/>
    <w:rsid w:val="5E291130"/>
    <w:rsid w:val="62FC8253"/>
    <w:rsid w:val="635E28C0"/>
    <w:rsid w:val="649852B4"/>
    <w:rsid w:val="64A877DF"/>
    <w:rsid w:val="651E70E7"/>
    <w:rsid w:val="66342315"/>
    <w:rsid w:val="689CAC39"/>
    <w:rsid w:val="6BDA4148"/>
    <w:rsid w:val="6D701D5C"/>
    <w:rsid w:val="760DB9CA"/>
    <w:rsid w:val="77D31601"/>
    <w:rsid w:val="786433A7"/>
    <w:rsid w:val="7BF25E4B"/>
    <w:rsid w:val="7C22EC1A"/>
    <w:rsid w:val="7D7AFA9C"/>
    <w:rsid w:val="7F6567E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BF7525A2-7350-4306-B136-8B29D82D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8"/>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10"/>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10"/>
      </w:numPr>
    </w:pPr>
  </w:style>
  <w:style w:type="numbering" w:customStyle="1" w:styleId="ZZTablebullets">
    <w:name w:val="ZZ Table bullets"/>
    <w:basedOn w:val="NoList"/>
    <w:rsid w:val="00337339"/>
    <w:pPr>
      <w:numPr>
        <w:numId w:val="10"/>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4"/>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8"/>
      </w:numPr>
    </w:pPr>
  </w:style>
  <w:style w:type="numbering" w:customStyle="1" w:styleId="ZZNumbersdigit">
    <w:name w:val="ZZ Numbers digit"/>
    <w:rsid w:val="003D7E30"/>
    <w:pPr>
      <w:numPr>
        <w:numId w:val="3"/>
      </w:numPr>
    </w:pPr>
  </w:style>
  <w:style w:type="numbering" w:customStyle="1" w:styleId="ZZQuotebullets">
    <w:name w:val="ZZ Quote bullets"/>
    <w:basedOn w:val="ZZNumbersdigit"/>
    <w:rsid w:val="00337339"/>
    <w:pPr>
      <w:numPr>
        <w:numId w:val="12"/>
      </w:numPr>
    </w:pPr>
  </w:style>
  <w:style w:type="paragraph" w:customStyle="1" w:styleId="Numberdigit">
    <w:name w:val="Number digit"/>
    <w:basedOn w:val="Body"/>
    <w:uiPriority w:val="2"/>
    <w:rsid w:val="003D7E30"/>
    <w:pPr>
      <w:numPr>
        <w:numId w:val="4"/>
      </w:numPr>
    </w:pPr>
  </w:style>
  <w:style w:type="paragraph" w:customStyle="1" w:styleId="Numberloweralphaindent">
    <w:name w:val="Number lower alpha indent"/>
    <w:basedOn w:val="Body"/>
    <w:uiPriority w:val="3"/>
    <w:rsid w:val="00337339"/>
    <w:pPr>
      <w:numPr>
        <w:ilvl w:val="1"/>
        <w:numId w:val="23"/>
      </w:numPr>
    </w:pPr>
  </w:style>
  <w:style w:type="paragraph" w:customStyle="1" w:styleId="Numberdigitindent">
    <w:name w:val="Number digit indent"/>
    <w:basedOn w:val="Body"/>
    <w:uiPriority w:val="3"/>
    <w:rsid w:val="003D7E30"/>
    <w:pPr>
      <w:numPr>
        <w:ilvl w:val="1"/>
        <w:numId w:val="4"/>
      </w:numPr>
    </w:pPr>
  </w:style>
  <w:style w:type="paragraph" w:customStyle="1" w:styleId="Numberloweralpha">
    <w:name w:val="Number lower alpha"/>
    <w:basedOn w:val="Body"/>
    <w:uiPriority w:val="3"/>
    <w:rsid w:val="00337339"/>
    <w:pPr>
      <w:numPr>
        <w:numId w:val="23"/>
      </w:numPr>
    </w:pPr>
  </w:style>
  <w:style w:type="paragraph" w:customStyle="1" w:styleId="Numberlowerroman">
    <w:name w:val="Number lower roman"/>
    <w:basedOn w:val="Body"/>
    <w:uiPriority w:val="3"/>
    <w:rsid w:val="00337339"/>
    <w:pPr>
      <w:numPr>
        <w:numId w:val="14"/>
      </w:numPr>
    </w:pPr>
  </w:style>
  <w:style w:type="paragraph" w:customStyle="1" w:styleId="Numberlowerromanindent">
    <w:name w:val="Number lower roman indent"/>
    <w:basedOn w:val="Body"/>
    <w:uiPriority w:val="3"/>
    <w:rsid w:val="00337339"/>
    <w:pPr>
      <w:numPr>
        <w:ilvl w:val="1"/>
        <w:numId w:val="14"/>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4"/>
      </w:numPr>
    </w:pPr>
  </w:style>
  <w:style w:type="numbering" w:customStyle="1" w:styleId="ZZNumberslowerroman">
    <w:name w:val="ZZ Numbers lower roman"/>
    <w:basedOn w:val="ZZQuotebullets"/>
    <w:rsid w:val="00337339"/>
    <w:pPr>
      <w:numPr>
        <w:numId w:val="14"/>
      </w:numPr>
    </w:pPr>
  </w:style>
  <w:style w:type="numbering" w:customStyle="1" w:styleId="ZZNumbersloweralpha">
    <w:name w:val="ZZ Numbers lower alpha"/>
    <w:basedOn w:val="NoList"/>
    <w:rsid w:val="00337339"/>
    <w:pPr>
      <w:numPr>
        <w:numId w:val="21"/>
      </w:numPr>
    </w:pPr>
  </w:style>
  <w:style w:type="paragraph" w:customStyle="1" w:styleId="Quotebullet1">
    <w:name w:val="Quote bullet 1"/>
    <w:basedOn w:val="Quotetext"/>
    <w:rsid w:val="00337339"/>
    <w:pPr>
      <w:numPr>
        <w:numId w:val="12"/>
      </w:numPr>
    </w:pPr>
  </w:style>
  <w:style w:type="paragraph" w:customStyle="1" w:styleId="Quotebullet2">
    <w:name w:val="Quote bullet 2"/>
    <w:basedOn w:val="Quotetext"/>
    <w:rsid w:val="00337339"/>
    <w:pPr>
      <w:numPr>
        <w:ilvl w:val="1"/>
        <w:numId w:val="12"/>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NormalWeb">
    <w:name w:val="Normal (Web)"/>
    <w:basedOn w:val="Normal"/>
    <w:uiPriority w:val="99"/>
    <w:semiHidden/>
    <w:unhideWhenUsed/>
    <w:rsid w:val="001E5C78"/>
    <w:pPr>
      <w:spacing w:before="100" w:beforeAutospacing="1" w:after="100" w:afterAutospacing="1" w:line="240" w:lineRule="auto"/>
    </w:pPr>
    <w:rPr>
      <w:rFonts w:ascii="Times New Roman" w:eastAsiaTheme="minorEastAsia" w:hAnsi="Times New Roman"/>
      <w:sz w:val="24"/>
      <w:szCs w:val="24"/>
    </w:rPr>
  </w:style>
  <w:style w:type="paragraph" w:customStyle="1" w:styleId="Bullet3">
    <w:name w:val="Bullet 3"/>
    <w:basedOn w:val="Bullet2"/>
    <w:uiPriority w:val="11"/>
    <w:rsid w:val="00A138F4"/>
    <w:pPr>
      <w:numPr>
        <w:numId w:val="47"/>
      </w:numPr>
      <w:ind w:left="9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engage.vic.gov.au/" TargetMode="External"/><Relationship Id="rId26" Type="http://schemas.openxmlformats.org/officeDocument/2006/relationships/hyperlink" Target="https://www.victorianveteranscouncil.org.au/victorian-veterans-council-engagement-strategy" TargetMode="External"/><Relationship Id="rId3" Type="http://schemas.openxmlformats.org/officeDocument/2006/relationships/customXml" Target="../customXml/item3.xml"/><Relationship Id="rId21" Type="http://schemas.openxmlformats.org/officeDocument/2006/relationships/hyperlink" Target="https://www.facebook.com/profile.php?id=100064455382099"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ictorianveteranscouncil.org.au/" TargetMode="External"/><Relationship Id="rId25"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hyperlink" Target="https://www.vic.gov.au/public-engagement-framework-2021-2025/principles-public-engagement" TargetMode="External"/><Relationship Id="rId20" Type="http://schemas.openxmlformats.org/officeDocument/2006/relationships/hyperlink" Target="http://www.victorianveteranscouncil.org.au/cont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creativecommons.org/licenses/by/4.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vicvetcouncil@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vicvetcouncil@dffh.vic.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25" ma:contentTypeDescription="Create a new document." ma:contentTypeScope="" ma:versionID="a5d238d13a258f5eff2f97724f10534c">
  <xsd:schema xmlns:xsd="http://www.w3.org/2001/XMLSchema" xmlns:xs="http://www.w3.org/2001/XMLSchema" xmlns:p="http://schemas.microsoft.com/office/2006/metadata/properties" xmlns:ns2="2046da13-490f-4d5a-bbb1-91bf5417941d" xmlns:ns3="c52bcc0e-5fbb-4f20-b4bb-65cb65f6439b" xmlns:ns4="5ce0f2b5-5be5-4508-bce9-d7011ece0659" targetNamespace="http://schemas.microsoft.com/office/2006/metadata/properties" ma:root="true" ma:fieldsID="3f71f29ba678b652fc080aa07002f6f6" ns2:_="" ns3:_="" ns4:_="">
    <xsd:import namespace="2046da13-490f-4d5a-bbb1-91bf5417941d"/>
    <xsd:import namespace="c52bcc0e-5fbb-4f20-b4bb-65cb65f6439b"/>
    <xsd:import namespace="5ce0f2b5-5be5-4508-bce9-d7011ece0659"/>
    <xsd:element name="properties">
      <xsd:complexType>
        <xsd:sequence>
          <xsd:element name="documentManagement">
            <xsd:complexType>
              <xsd:all>
                <xsd:element ref="ns2:Date" minOccurs="0"/>
                <xsd:element ref="ns2:Comments" minOccurs="0"/>
                <xsd:element ref="ns2:ReviewedbyDirector" minOccurs="0"/>
                <xsd:element ref="ns2:Reviewedby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_Flow_SignoffStatus"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Date" ma:index="2" nillable="true" ma:displayName="Date" ma:default="[today]" ma:format="DateTime" ma:internalName="Date" ma:readOnly="false">
      <xsd:simpleType>
        <xsd:restriction base="dms:DateTime"/>
      </xsd:simpleType>
    </xsd:element>
    <xsd:element name="Comments" ma:index="4" nillable="true" ma:displayName="Comments" ma:description="Full chain to 30 Jan on initial legal advice on whether legislative amendment was required&#10;" ma:format="Dropdown" ma:internalName="Comments" ma:readOnly="false">
      <xsd:simpleType>
        <xsd:restriction base="dms:Text">
          <xsd:maxLength value="255"/>
        </xsd:restriction>
      </xsd:simpleType>
    </xsd:element>
    <xsd:element name="ReviewedbyDirector" ma:index="5" nillable="true" ma:displayName="Reviewed by Director" ma:default="1" ma:format="Dropdown" ma:internalName="ReviewedbyDirector" ma:readOnly="false">
      <xsd:simpleType>
        <xsd:restriction base="dms:Boolean"/>
      </xsd:simpleType>
    </xsd:element>
    <xsd:element name="ReviewedbyED" ma:index="6" nillable="true" ma:displayName="Reviewed by ED" ma:default="0" ma:format="Dropdown" ma:internalName="Reviewedby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hidden="true" ma:internalName="MediaServiceAutoTag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Image" ma:index="29" nillable="true" ma:displayName="Image" ma:format="Thumbnail" ma:internalName="Imag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c6ec6fc-d6ea-46c9-aabe-9a00e193ec6d}" ma:internalName="TaxCatchAll" ma:readOnly="false" ma:showField="CatchAllData" ma:web="c52bcc0e-5fbb-4f20-b4bb-65cb65f6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2046da13-490f-4d5a-bbb1-91bf5417941d">
      <Terms xmlns="http://schemas.microsoft.com/office/infopath/2007/PartnerControls"/>
    </lcf76f155ced4ddcb4097134ff3c332f>
    <SharedWithUsers xmlns="c52bcc0e-5fbb-4f20-b4bb-65cb65f6439b">
      <UserInfo>
        <DisplayName>Paul Maher (Health)</DisplayName>
        <AccountId>573</AccountId>
        <AccountType/>
      </UserInfo>
      <UserInfo>
        <DisplayName>Laurel Cameron (DFFH)</DisplayName>
        <AccountId>80</AccountId>
        <AccountType/>
      </UserInfo>
      <UserInfo>
        <DisplayName>Ashley Hughes (DFFH)</DisplayName>
        <AccountId>1117</AccountId>
        <AccountType/>
      </UserInfo>
      <UserInfo>
        <DisplayName>Suzanne Hall (DFFH)</DisplayName>
        <AccountId>1189</AccountId>
        <AccountType/>
      </UserInfo>
      <UserInfo>
        <DisplayName>Ella Dowie (DFFH)</DisplayName>
        <AccountId>1376</AccountId>
        <AccountType/>
      </UserInfo>
      <UserInfo>
        <DisplayName>Catherine Lucas (DFFH)</DisplayName>
        <AccountId>210</AccountId>
        <AccountType/>
      </UserInfo>
    </SharedWithUsers>
    <Image xmlns="2046da13-490f-4d5a-bbb1-91bf5417941d" xsi:nil="true"/>
    <ReviewedbyDirector xmlns="2046da13-490f-4d5a-bbb1-91bf5417941d">true</ReviewedbyDirector>
    <Comments xmlns="2046da13-490f-4d5a-bbb1-91bf5417941d" xsi:nil="true"/>
    <ReviewedbyED xmlns="2046da13-490f-4d5a-bbb1-91bf5417941d">false</ReviewedbyED>
    <_Flow_SignoffStatus xmlns="2046da13-490f-4d5a-bbb1-91bf5417941d" xsi:nil="true"/>
    <Date xmlns="2046da13-490f-4d5a-bbb1-91bf5417941d">2023-10-05T04:28:13+00:00</Dat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C394AA-3FC7-47C4-B32A-ECD4411E9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6da13-490f-4d5a-bbb1-91bf5417941d"/>
    <ds:schemaRef ds:uri="c52bcc0e-5fbb-4f20-b4bb-65cb65f6439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ce0f2b5-5be5-4508-bce9-d7011ece0659"/>
    <ds:schemaRef ds:uri="http://schemas.microsoft.com/office/2006/metadata/properties"/>
    <ds:schemaRef ds:uri="http://purl.org/dc/terms/"/>
    <ds:schemaRef ds:uri="c52bcc0e-5fbb-4f20-b4bb-65cb65f6439b"/>
    <ds:schemaRef ds:uri="2046da13-490f-4d5a-bbb1-91bf5417941d"/>
    <ds:schemaRef ds:uri="http://www.w3.org/XML/1998/namespace"/>
    <ds:schemaRef ds:uri="http://purl.org/dc/dcmitype/"/>
  </ds:schemaRefs>
</ds:datastoreItem>
</file>

<file path=customXml/itemProps3.xml><?xml version="1.0" encoding="utf-8"?>
<ds:datastoreItem xmlns:ds="http://schemas.openxmlformats.org/officeDocument/2006/customXml" ds:itemID="{07E4E904-8BBB-7244-83A5-80DB23363F60}">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1307</Words>
  <Characters>9452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Victorian Veterans Council – engagement strategy</vt:lpstr>
    </vt:vector>
  </TitlesOfParts>
  <Company>Victoria State Government, Department of Families, Fairness and Housing</Company>
  <LinksUpToDate>false</LinksUpToDate>
  <CharactersWithSpaces>10738</CharactersWithSpaces>
  <SharedDoc>false</SharedDoc>
  <HyperlinkBase/>
  <HLinks>
    <vt:vector size="114" baseType="variant">
      <vt:variant>
        <vt:i4>7143458</vt:i4>
      </vt:variant>
      <vt:variant>
        <vt:i4>93</vt:i4>
      </vt:variant>
      <vt:variant>
        <vt:i4>0</vt:i4>
      </vt:variant>
      <vt:variant>
        <vt:i4>5</vt:i4>
      </vt:variant>
      <vt:variant>
        <vt:lpwstr>https://www.victorianveteranscouncil.org.au/victorian-veterans-council-engagement-strategy</vt:lpwstr>
      </vt:variant>
      <vt:variant>
        <vt:lpwstr/>
      </vt:variant>
      <vt:variant>
        <vt:i4>5308424</vt:i4>
      </vt:variant>
      <vt:variant>
        <vt:i4>90</vt:i4>
      </vt:variant>
      <vt:variant>
        <vt:i4>0</vt:i4>
      </vt:variant>
      <vt:variant>
        <vt:i4>5</vt:i4>
      </vt:variant>
      <vt:variant>
        <vt:lpwstr>https://creativecommons.org/licenses/by/4.0/</vt:lpwstr>
      </vt:variant>
      <vt:variant>
        <vt:lpwstr/>
      </vt:variant>
      <vt:variant>
        <vt:i4>5505122</vt:i4>
      </vt:variant>
      <vt:variant>
        <vt:i4>87</vt:i4>
      </vt:variant>
      <vt:variant>
        <vt:i4>0</vt:i4>
      </vt:variant>
      <vt:variant>
        <vt:i4>5</vt:i4>
      </vt:variant>
      <vt:variant>
        <vt:lpwstr>mailto:vicvetcouncil@dffh.vic.gov.au</vt:lpwstr>
      </vt:variant>
      <vt:variant>
        <vt:lpwstr/>
      </vt:variant>
      <vt:variant>
        <vt:i4>3670141</vt:i4>
      </vt:variant>
      <vt:variant>
        <vt:i4>84</vt:i4>
      </vt:variant>
      <vt:variant>
        <vt:i4>0</vt:i4>
      </vt:variant>
      <vt:variant>
        <vt:i4>5</vt:i4>
      </vt:variant>
      <vt:variant>
        <vt:lpwstr>https://www.facebook.com/profile.php?id=100064455382099</vt:lpwstr>
      </vt:variant>
      <vt:variant>
        <vt:lpwstr/>
      </vt:variant>
      <vt:variant>
        <vt:i4>8323116</vt:i4>
      </vt:variant>
      <vt:variant>
        <vt:i4>81</vt:i4>
      </vt:variant>
      <vt:variant>
        <vt:i4>0</vt:i4>
      </vt:variant>
      <vt:variant>
        <vt:i4>5</vt:i4>
      </vt:variant>
      <vt:variant>
        <vt:lpwstr>https://www.victorianveteranscouncil.org.au/contact</vt:lpwstr>
      </vt:variant>
      <vt:variant>
        <vt:lpwstr/>
      </vt:variant>
      <vt:variant>
        <vt:i4>5505122</vt:i4>
      </vt:variant>
      <vt:variant>
        <vt:i4>78</vt:i4>
      </vt:variant>
      <vt:variant>
        <vt:i4>0</vt:i4>
      </vt:variant>
      <vt:variant>
        <vt:i4>5</vt:i4>
      </vt:variant>
      <vt:variant>
        <vt:lpwstr>mailto:vicvetcouncil@dffh.vic.gov.au</vt:lpwstr>
      </vt:variant>
      <vt:variant>
        <vt:lpwstr/>
      </vt:variant>
      <vt:variant>
        <vt:i4>3211384</vt:i4>
      </vt:variant>
      <vt:variant>
        <vt:i4>72</vt:i4>
      </vt:variant>
      <vt:variant>
        <vt:i4>0</vt:i4>
      </vt:variant>
      <vt:variant>
        <vt:i4>5</vt:i4>
      </vt:variant>
      <vt:variant>
        <vt:lpwstr>https://engage.vic.gov.au/</vt:lpwstr>
      </vt:variant>
      <vt:variant>
        <vt:lpwstr/>
      </vt:variant>
      <vt:variant>
        <vt:i4>458816</vt:i4>
      </vt:variant>
      <vt:variant>
        <vt:i4>66</vt:i4>
      </vt:variant>
      <vt:variant>
        <vt:i4>0</vt:i4>
      </vt:variant>
      <vt:variant>
        <vt:i4>5</vt:i4>
      </vt:variant>
      <vt:variant>
        <vt:lpwstr>https://www.victorianveteranscouncil.org.au/</vt:lpwstr>
      </vt:variant>
      <vt:variant>
        <vt:lpwstr/>
      </vt:variant>
      <vt:variant>
        <vt:i4>393233</vt:i4>
      </vt:variant>
      <vt:variant>
        <vt:i4>63</vt:i4>
      </vt:variant>
      <vt:variant>
        <vt:i4>0</vt:i4>
      </vt:variant>
      <vt:variant>
        <vt:i4>5</vt:i4>
      </vt:variant>
      <vt:variant>
        <vt:lpwstr>https://www.vic.gov.au/public-engagement-framework-2021-2025/principles-public-engagement</vt:lpwstr>
      </vt:variant>
      <vt:variant>
        <vt:lpwstr/>
      </vt:variant>
      <vt:variant>
        <vt:i4>1703985</vt:i4>
      </vt:variant>
      <vt:variant>
        <vt:i4>56</vt:i4>
      </vt:variant>
      <vt:variant>
        <vt:i4>0</vt:i4>
      </vt:variant>
      <vt:variant>
        <vt:i4>5</vt:i4>
      </vt:variant>
      <vt:variant>
        <vt:lpwstr/>
      </vt:variant>
      <vt:variant>
        <vt:lpwstr>_Toc147243382</vt:lpwstr>
      </vt:variant>
      <vt:variant>
        <vt:i4>1703985</vt:i4>
      </vt:variant>
      <vt:variant>
        <vt:i4>50</vt:i4>
      </vt:variant>
      <vt:variant>
        <vt:i4>0</vt:i4>
      </vt:variant>
      <vt:variant>
        <vt:i4>5</vt:i4>
      </vt:variant>
      <vt:variant>
        <vt:lpwstr/>
      </vt:variant>
      <vt:variant>
        <vt:lpwstr>_Toc147243381</vt:lpwstr>
      </vt:variant>
      <vt:variant>
        <vt:i4>1703985</vt:i4>
      </vt:variant>
      <vt:variant>
        <vt:i4>44</vt:i4>
      </vt:variant>
      <vt:variant>
        <vt:i4>0</vt:i4>
      </vt:variant>
      <vt:variant>
        <vt:i4>5</vt:i4>
      </vt:variant>
      <vt:variant>
        <vt:lpwstr/>
      </vt:variant>
      <vt:variant>
        <vt:lpwstr>_Toc147243380</vt:lpwstr>
      </vt:variant>
      <vt:variant>
        <vt:i4>1376305</vt:i4>
      </vt:variant>
      <vt:variant>
        <vt:i4>38</vt:i4>
      </vt:variant>
      <vt:variant>
        <vt:i4>0</vt:i4>
      </vt:variant>
      <vt:variant>
        <vt:i4>5</vt:i4>
      </vt:variant>
      <vt:variant>
        <vt:lpwstr/>
      </vt:variant>
      <vt:variant>
        <vt:lpwstr>_Toc147243379</vt:lpwstr>
      </vt:variant>
      <vt:variant>
        <vt:i4>1376305</vt:i4>
      </vt:variant>
      <vt:variant>
        <vt:i4>32</vt:i4>
      </vt:variant>
      <vt:variant>
        <vt:i4>0</vt:i4>
      </vt:variant>
      <vt:variant>
        <vt:i4>5</vt:i4>
      </vt:variant>
      <vt:variant>
        <vt:lpwstr/>
      </vt:variant>
      <vt:variant>
        <vt:lpwstr>_Toc147243378</vt:lpwstr>
      </vt:variant>
      <vt:variant>
        <vt:i4>1376305</vt:i4>
      </vt:variant>
      <vt:variant>
        <vt:i4>26</vt:i4>
      </vt:variant>
      <vt:variant>
        <vt:i4>0</vt:i4>
      </vt:variant>
      <vt:variant>
        <vt:i4>5</vt:i4>
      </vt:variant>
      <vt:variant>
        <vt:lpwstr/>
      </vt:variant>
      <vt:variant>
        <vt:lpwstr>_Toc147243377</vt:lpwstr>
      </vt:variant>
      <vt:variant>
        <vt:i4>1376305</vt:i4>
      </vt:variant>
      <vt:variant>
        <vt:i4>20</vt:i4>
      </vt:variant>
      <vt:variant>
        <vt:i4>0</vt:i4>
      </vt:variant>
      <vt:variant>
        <vt:i4>5</vt:i4>
      </vt:variant>
      <vt:variant>
        <vt:lpwstr/>
      </vt:variant>
      <vt:variant>
        <vt:lpwstr>_Toc147243376</vt:lpwstr>
      </vt:variant>
      <vt:variant>
        <vt:i4>1376305</vt:i4>
      </vt:variant>
      <vt:variant>
        <vt:i4>14</vt:i4>
      </vt:variant>
      <vt:variant>
        <vt:i4>0</vt:i4>
      </vt:variant>
      <vt:variant>
        <vt:i4>5</vt:i4>
      </vt:variant>
      <vt:variant>
        <vt:lpwstr/>
      </vt:variant>
      <vt:variant>
        <vt:lpwstr>_Toc147243375</vt:lpwstr>
      </vt:variant>
      <vt:variant>
        <vt:i4>1376305</vt:i4>
      </vt:variant>
      <vt:variant>
        <vt:i4>8</vt:i4>
      </vt:variant>
      <vt:variant>
        <vt:i4>0</vt:i4>
      </vt:variant>
      <vt:variant>
        <vt:i4>5</vt:i4>
      </vt:variant>
      <vt:variant>
        <vt:lpwstr/>
      </vt:variant>
      <vt:variant>
        <vt:lpwstr>_Toc147243374</vt:lpwstr>
      </vt:variant>
      <vt:variant>
        <vt:i4>1376305</vt:i4>
      </vt:variant>
      <vt:variant>
        <vt:i4>2</vt:i4>
      </vt:variant>
      <vt:variant>
        <vt:i4>0</vt:i4>
      </vt:variant>
      <vt:variant>
        <vt:i4>5</vt:i4>
      </vt:variant>
      <vt:variant>
        <vt:lpwstr/>
      </vt:variant>
      <vt:variant>
        <vt:lpwstr>_Toc147243373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Veterans Council – engagement strategy</dc:title>
  <dc:subject>Victorian Veterans Council – engagement strategy</dc:subject>
  <dc:creator>Victorian Veterans Council</dc:creator>
  <cp:keywords>Victorian Veterans Council, VVC, engagement strategy</cp:keywords>
  <cp:lastPrinted>2023-09-13T01:31:00Z</cp:lastPrinted>
  <dcterms:created xsi:type="dcterms:W3CDTF">2024-12-03T05:01:00Z</dcterms:created>
  <dcterms:modified xsi:type="dcterms:W3CDTF">2024-12-03T05:21:00Z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0x010100E94A5D6811799A43856DF1997E9B00A7</vt:lpwstr>
  </property>
  <property fmtid="{D5CDD505-2E9C-101B-9397-08002B2CF9AE}" pid="4" name="version">
    <vt:lpwstr>2022v1 15032022</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2023-10-02T23:14:53Z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bf790712-e71c-4c0b-9959-4b87d39d5665</vt:lpwstr>
  </property>
  <property fmtid="{D5CDD505-2E9C-101B-9397-08002B2CF9AE}" pid="12" name="MSIP_Label_43e64453-338c-4f93-8a4d-0039a0a41f2a_ContentBits">
    <vt:lpwstr>2</vt:lpwstr>
  </property>
</Properties>
</file>